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26FF" w14:textId="77777777" w:rsidR="00AD0954" w:rsidRDefault="00AD0954" w:rsidP="00923EBE">
      <w:pPr>
        <w:spacing w:after="0" w:line="240" w:lineRule="auto"/>
        <w:jc w:val="center"/>
        <w:rPr>
          <w:rFonts w:eastAsia="Times New Roman" w:cstheme="minorHAnsi"/>
          <w:b/>
          <w:sz w:val="40"/>
        </w:rPr>
      </w:pPr>
      <w:r w:rsidRPr="009C376F">
        <w:rPr>
          <w:rFonts w:cstheme="minorHAnsi"/>
          <w:b/>
          <w:noProof/>
          <w:sz w:val="36"/>
          <w:szCs w:val="28"/>
        </w:rPr>
        <w:drawing>
          <wp:anchor distT="0" distB="0" distL="114300" distR="114300" simplePos="0" relativeHeight="251659264" behindDoc="0" locked="0" layoutInCell="1" allowOverlap="1" wp14:anchorId="1A1F56CA" wp14:editId="3F514685">
            <wp:simplePos x="0" y="0"/>
            <wp:positionH relativeFrom="margin">
              <wp:align>left</wp:align>
            </wp:positionH>
            <wp:positionV relativeFrom="margin">
              <wp:align>top</wp:align>
            </wp:positionV>
            <wp:extent cx="2073910" cy="207391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MCH CoE Logo.pdf"/>
                    <pic:cNvPicPr/>
                  </pic:nvPicPr>
                  <pic:blipFill>
                    <a:blip r:embed="rId5">
                      <a:extLst>
                        <a:ext uri="{28A0092B-C50C-407E-A947-70E740481C1C}">
                          <a14:useLocalDpi xmlns:a14="http://schemas.microsoft.com/office/drawing/2010/main" val="0"/>
                        </a:ext>
                      </a:extLst>
                    </a:blip>
                    <a:stretch>
                      <a:fillRect/>
                    </a:stretch>
                  </pic:blipFill>
                  <pic:spPr>
                    <a:xfrm>
                      <a:off x="0" y="0"/>
                      <a:ext cx="2073910" cy="2073910"/>
                    </a:xfrm>
                    <a:prstGeom prst="rect">
                      <a:avLst/>
                    </a:prstGeom>
                  </pic:spPr>
                </pic:pic>
              </a:graphicData>
            </a:graphic>
          </wp:anchor>
        </w:drawing>
      </w:r>
      <w:r w:rsidR="0058322C" w:rsidRPr="00923EBE">
        <w:rPr>
          <w:rFonts w:eastAsia="Times New Roman" w:cstheme="minorHAnsi"/>
          <w:b/>
          <w:sz w:val="40"/>
        </w:rPr>
        <w:t xml:space="preserve">Maternal &amp; Child Health </w:t>
      </w:r>
    </w:p>
    <w:p w14:paraId="347D0909" w14:textId="77777777" w:rsidR="0058322C" w:rsidRPr="00923EBE" w:rsidRDefault="0058322C" w:rsidP="00923EBE">
      <w:pPr>
        <w:spacing w:after="0" w:line="240" w:lineRule="auto"/>
        <w:jc w:val="center"/>
        <w:rPr>
          <w:rFonts w:eastAsia="Times New Roman" w:cstheme="minorHAnsi"/>
          <w:b/>
          <w:sz w:val="40"/>
        </w:rPr>
      </w:pPr>
      <w:r w:rsidRPr="00923EBE">
        <w:rPr>
          <w:rFonts w:eastAsia="Times New Roman" w:cstheme="minorHAnsi"/>
          <w:b/>
          <w:sz w:val="40"/>
        </w:rPr>
        <w:t>Research Fellowships</w:t>
      </w:r>
    </w:p>
    <w:p w14:paraId="3BD0769C" w14:textId="77777777" w:rsidR="0058322C" w:rsidRPr="00923EBE" w:rsidRDefault="0058322C" w:rsidP="00923EBE">
      <w:pPr>
        <w:spacing w:after="0" w:line="240" w:lineRule="auto"/>
        <w:jc w:val="center"/>
        <w:rPr>
          <w:rFonts w:eastAsia="Times New Roman" w:cstheme="minorHAnsi"/>
          <w:b/>
          <w:sz w:val="40"/>
        </w:rPr>
      </w:pPr>
      <w:r w:rsidRPr="00923EBE">
        <w:rPr>
          <w:rFonts w:eastAsia="Times New Roman" w:cstheme="minorHAnsi"/>
          <w:b/>
          <w:sz w:val="40"/>
        </w:rPr>
        <w:t>2018-2019 Project Descriptions</w:t>
      </w:r>
    </w:p>
    <w:p w14:paraId="47631E6E" w14:textId="77777777" w:rsidR="0058322C" w:rsidRPr="00B46568" w:rsidRDefault="0058322C" w:rsidP="009A2F4A">
      <w:pPr>
        <w:spacing w:after="0" w:line="240" w:lineRule="auto"/>
        <w:rPr>
          <w:rFonts w:cstheme="minorHAnsi"/>
          <w:b/>
        </w:rPr>
      </w:pPr>
    </w:p>
    <w:p w14:paraId="4093410C" w14:textId="77777777" w:rsidR="00AD0954" w:rsidRDefault="00AD0954" w:rsidP="009A2F4A">
      <w:pPr>
        <w:spacing w:after="0" w:line="240" w:lineRule="auto"/>
        <w:rPr>
          <w:rFonts w:cstheme="minorHAnsi"/>
          <w:b/>
        </w:rPr>
      </w:pPr>
    </w:p>
    <w:p w14:paraId="6C333017" w14:textId="77777777" w:rsidR="00AD0954" w:rsidRDefault="00AD0954" w:rsidP="009A2F4A">
      <w:pPr>
        <w:spacing w:after="0" w:line="240" w:lineRule="auto"/>
        <w:rPr>
          <w:rFonts w:cstheme="minorHAnsi"/>
          <w:b/>
        </w:rPr>
      </w:pPr>
    </w:p>
    <w:p w14:paraId="02C8CE2E" w14:textId="77777777" w:rsidR="00AD0954" w:rsidRDefault="00AD0954" w:rsidP="009A2F4A">
      <w:pPr>
        <w:spacing w:after="0" w:line="240" w:lineRule="auto"/>
        <w:rPr>
          <w:rFonts w:cstheme="minorHAnsi"/>
          <w:b/>
        </w:rPr>
      </w:pPr>
    </w:p>
    <w:p w14:paraId="6C9A7CDF" w14:textId="77777777" w:rsidR="00AD0954" w:rsidRDefault="00AD0954" w:rsidP="009A2F4A">
      <w:pPr>
        <w:spacing w:after="0" w:line="240" w:lineRule="auto"/>
        <w:rPr>
          <w:rFonts w:cstheme="minorHAnsi"/>
          <w:b/>
        </w:rPr>
      </w:pPr>
    </w:p>
    <w:p w14:paraId="7DB55FC3" w14:textId="77777777" w:rsidR="00AD0954" w:rsidRDefault="00AD0954" w:rsidP="009A2F4A">
      <w:pPr>
        <w:spacing w:after="0" w:line="240" w:lineRule="auto"/>
        <w:rPr>
          <w:rFonts w:cstheme="minorHAnsi"/>
          <w:b/>
        </w:rPr>
      </w:pPr>
    </w:p>
    <w:p w14:paraId="3227AA36" w14:textId="77777777" w:rsidR="00AD0954" w:rsidRDefault="00AD0954" w:rsidP="009A2F4A">
      <w:pPr>
        <w:spacing w:after="0" w:line="240" w:lineRule="auto"/>
        <w:rPr>
          <w:rFonts w:cstheme="minorHAnsi"/>
          <w:b/>
        </w:rPr>
      </w:pPr>
    </w:p>
    <w:p w14:paraId="36B9A286" w14:textId="77777777" w:rsidR="00AD0954" w:rsidRDefault="00AD0954" w:rsidP="009A2F4A">
      <w:pPr>
        <w:spacing w:after="0" w:line="240" w:lineRule="auto"/>
        <w:rPr>
          <w:rFonts w:cstheme="minorHAnsi"/>
          <w:b/>
        </w:rPr>
      </w:pPr>
    </w:p>
    <w:p w14:paraId="0A9CBE68" w14:textId="77777777" w:rsidR="00AD0954" w:rsidRDefault="00AD0954" w:rsidP="009A2F4A">
      <w:pPr>
        <w:spacing w:after="0" w:line="240" w:lineRule="auto"/>
        <w:rPr>
          <w:rFonts w:cstheme="minorHAnsi"/>
          <w:b/>
        </w:rPr>
      </w:pPr>
    </w:p>
    <w:p w14:paraId="3A415973" w14:textId="77777777" w:rsidR="001649A0" w:rsidRPr="00AD0954" w:rsidRDefault="0058322C" w:rsidP="009A2F4A">
      <w:pPr>
        <w:spacing w:after="0" w:line="240" w:lineRule="auto"/>
        <w:rPr>
          <w:rFonts w:cstheme="minorHAnsi"/>
          <w:b/>
          <w:sz w:val="28"/>
        </w:rPr>
      </w:pPr>
      <w:r w:rsidRPr="00AD0954">
        <w:rPr>
          <w:rFonts w:cstheme="minorHAnsi"/>
          <w:b/>
          <w:sz w:val="28"/>
        </w:rPr>
        <w:t>Opportunities:</w:t>
      </w:r>
    </w:p>
    <w:p w14:paraId="7811570F" w14:textId="77777777" w:rsidR="00AD0954" w:rsidRPr="00AD0954" w:rsidRDefault="00AD0954" w:rsidP="00923EBE">
      <w:pPr>
        <w:pStyle w:val="ListParagraph"/>
        <w:numPr>
          <w:ilvl w:val="0"/>
          <w:numId w:val="5"/>
        </w:numPr>
        <w:spacing w:after="0" w:line="240" w:lineRule="auto"/>
        <w:rPr>
          <w:rFonts w:cstheme="minorHAnsi"/>
          <w:sz w:val="28"/>
        </w:rPr>
      </w:pPr>
      <w:r w:rsidRPr="00AD0954">
        <w:rPr>
          <w:rFonts w:cstheme="minorHAnsi"/>
          <w:sz w:val="28"/>
        </w:rPr>
        <w:t>Analysis and Translation of Birth Data for Practice and Policy, including the website Birth by the Numbers</w:t>
      </w:r>
      <w:r>
        <w:rPr>
          <w:rFonts w:cstheme="minorHAnsi"/>
          <w:sz w:val="28"/>
        </w:rPr>
        <w:t xml:space="preserve"> (</w:t>
      </w:r>
      <w:commentRangeStart w:id="0"/>
      <w:r>
        <w:rPr>
          <w:rFonts w:cstheme="minorHAnsi"/>
          <w:sz w:val="28"/>
        </w:rPr>
        <w:t>Prof</w:t>
      </w:r>
      <w:commentRangeEnd w:id="0"/>
      <w:r>
        <w:rPr>
          <w:rStyle w:val="CommentReference"/>
        </w:rPr>
        <w:commentReference w:id="0"/>
      </w:r>
      <w:r>
        <w:rPr>
          <w:rFonts w:cstheme="minorHAnsi"/>
          <w:sz w:val="28"/>
        </w:rPr>
        <w:t xml:space="preserve">. </w:t>
      </w:r>
      <w:proofErr w:type="spellStart"/>
      <w:r>
        <w:rPr>
          <w:rFonts w:cstheme="minorHAnsi"/>
          <w:sz w:val="28"/>
        </w:rPr>
        <w:t>DeClercq</w:t>
      </w:r>
      <w:proofErr w:type="spellEnd"/>
      <w:r>
        <w:rPr>
          <w:rFonts w:cstheme="minorHAnsi"/>
          <w:sz w:val="28"/>
        </w:rPr>
        <w:t>)</w:t>
      </w:r>
    </w:p>
    <w:p w14:paraId="4C45C2D3" w14:textId="77777777" w:rsidR="00AD0954" w:rsidRDefault="00AD0954" w:rsidP="00923EBE">
      <w:pPr>
        <w:pStyle w:val="ListParagraph"/>
        <w:numPr>
          <w:ilvl w:val="0"/>
          <w:numId w:val="5"/>
        </w:numPr>
        <w:spacing w:after="0" w:line="240" w:lineRule="auto"/>
        <w:rPr>
          <w:rFonts w:cstheme="minorHAnsi"/>
          <w:sz w:val="28"/>
        </w:rPr>
      </w:pPr>
      <w:r w:rsidRPr="00AD0954">
        <w:rPr>
          <w:rFonts w:cstheme="minorHAnsi"/>
          <w:sz w:val="28"/>
        </w:rPr>
        <w:t>Cape Cod Family Health Study</w:t>
      </w:r>
      <w:r>
        <w:rPr>
          <w:rFonts w:cstheme="minorHAnsi"/>
          <w:sz w:val="28"/>
        </w:rPr>
        <w:t xml:space="preserve"> (Prof. Ann </w:t>
      </w:r>
      <w:proofErr w:type="spellStart"/>
      <w:r>
        <w:rPr>
          <w:rFonts w:cstheme="minorHAnsi"/>
          <w:sz w:val="28"/>
        </w:rPr>
        <w:t>Ascengrau</w:t>
      </w:r>
      <w:proofErr w:type="spellEnd"/>
      <w:r>
        <w:rPr>
          <w:rFonts w:cstheme="minorHAnsi"/>
          <w:sz w:val="28"/>
        </w:rPr>
        <w:t>)</w:t>
      </w:r>
    </w:p>
    <w:p w14:paraId="2B4FF38B" w14:textId="77777777" w:rsidR="00AD0954" w:rsidRDefault="00AD0954" w:rsidP="00923EBE">
      <w:pPr>
        <w:pStyle w:val="ListParagraph"/>
        <w:numPr>
          <w:ilvl w:val="0"/>
          <w:numId w:val="5"/>
        </w:numPr>
        <w:spacing w:after="0" w:line="240" w:lineRule="auto"/>
        <w:rPr>
          <w:rFonts w:cstheme="minorHAnsi"/>
          <w:sz w:val="28"/>
        </w:rPr>
      </w:pPr>
      <w:r>
        <w:rPr>
          <w:rFonts w:cstheme="minorHAnsi"/>
          <w:sz w:val="28"/>
        </w:rPr>
        <w:t>Leading the Narrative: Scientific Writing and Communication in Public Health Obesity (Prof. M. Wang)</w:t>
      </w:r>
    </w:p>
    <w:p w14:paraId="418566DB" w14:textId="042DD8C3" w:rsidR="006E7905" w:rsidRDefault="006E7905" w:rsidP="00923EBE">
      <w:pPr>
        <w:pStyle w:val="ListParagraph"/>
        <w:numPr>
          <w:ilvl w:val="0"/>
          <w:numId w:val="5"/>
        </w:numPr>
        <w:spacing w:after="0" w:line="240" w:lineRule="auto"/>
        <w:rPr>
          <w:rFonts w:cstheme="minorHAnsi"/>
          <w:sz w:val="28"/>
        </w:rPr>
      </w:pPr>
      <w:r>
        <w:rPr>
          <w:rFonts w:cstheme="minorHAnsi"/>
          <w:sz w:val="28"/>
        </w:rPr>
        <w:t xml:space="preserve">Leveraging Community Expertise to Reduce Racial and Ethnic Disparities in Accessing Post-Overdose Addiction Treatment and Harm Reduction Services (Prof. </w:t>
      </w:r>
      <w:proofErr w:type="spellStart"/>
      <w:r>
        <w:rPr>
          <w:rFonts w:cstheme="minorHAnsi"/>
          <w:sz w:val="28"/>
        </w:rPr>
        <w:t>Bazzi</w:t>
      </w:r>
      <w:proofErr w:type="spellEnd"/>
      <w:r>
        <w:rPr>
          <w:rFonts w:cstheme="minorHAnsi"/>
          <w:sz w:val="28"/>
        </w:rPr>
        <w:t>)</w:t>
      </w:r>
    </w:p>
    <w:p w14:paraId="353EDBA3" w14:textId="4596B408" w:rsidR="00AD0954" w:rsidRPr="00AD0954" w:rsidRDefault="00AD0954" w:rsidP="00923EBE">
      <w:pPr>
        <w:pStyle w:val="ListParagraph"/>
        <w:numPr>
          <w:ilvl w:val="0"/>
          <w:numId w:val="5"/>
        </w:numPr>
        <w:spacing w:after="0" w:line="240" w:lineRule="auto"/>
        <w:rPr>
          <w:rFonts w:cstheme="minorHAnsi"/>
          <w:sz w:val="28"/>
        </w:rPr>
      </w:pPr>
      <w:r>
        <w:rPr>
          <w:rFonts w:cstheme="minorHAnsi"/>
          <w:sz w:val="28"/>
        </w:rPr>
        <w:t>Medicaid Coverage of Pregnancy and Postpartum Benefits (Prof. Gordon, Prof. McCloskey)</w:t>
      </w:r>
    </w:p>
    <w:p w14:paraId="477CC246" w14:textId="77777777" w:rsidR="00AD0954" w:rsidRPr="00AD0954" w:rsidRDefault="00AD0954" w:rsidP="00923EBE">
      <w:pPr>
        <w:pStyle w:val="ListParagraph"/>
        <w:numPr>
          <w:ilvl w:val="0"/>
          <w:numId w:val="5"/>
        </w:numPr>
        <w:spacing w:after="0" w:line="240" w:lineRule="auto"/>
        <w:rPr>
          <w:rFonts w:cstheme="minorHAnsi"/>
          <w:sz w:val="28"/>
        </w:rPr>
      </w:pPr>
      <w:r w:rsidRPr="00AD0954">
        <w:rPr>
          <w:rFonts w:cstheme="minorHAnsi"/>
          <w:sz w:val="28"/>
        </w:rPr>
        <w:t>Project Early: Engagement, Assessment, Referral and Linkage for Young Children with Social Communication Concerns</w:t>
      </w:r>
      <w:r>
        <w:rPr>
          <w:rFonts w:cstheme="minorHAnsi"/>
          <w:sz w:val="28"/>
        </w:rPr>
        <w:t xml:space="preserve"> (Prof. Feinberg)</w:t>
      </w:r>
    </w:p>
    <w:p w14:paraId="1835CAE7" w14:textId="77777777" w:rsidR="00AD0954" w:rsidRPr="00AD0954" w:rsidRDefault="00AD0954" w:rsidP="00923EBE">
      <w:pPr>
        <w:pStyle w:val="ListParagraph"/>
        <w:numPr>
          <w:ilvl w:val="0"/>
          <w:numId w:val="5"/>
        </w:numPr>
        <w:spacing w:after="0" w:line="240" w:lineRule="auto"/>
        <w:rPr>
          <w:rFonts w:cstheme="minorHAnsi"/>
          <w:sz w:val="28"/>
        </w:rPr>
      </w:pPr>
      <w:r>
        <w:rPr>
          <w:rFonts w:cstheme="minorHAnsi"/>
          <w:sz w:val="28"/>
        </w:rPr>
        <w:t>Promoting Adherence to Antiretroviral Therapy (ART) Among Adolescents and Pregnant Women in Low-Income Settings (Prof. Sabin)</w:t>
      </w:r>
    </w:p>
    <w:p w14:paraId="62B5C0BB" w14:textId="77777777" w:rsidR="00AD0954" w:rsidRDefault="00AD0954" w:rsidP="00923EBE">
      <w:pPr>
        <w:pStyle w:val="ListParagraph"/>
        <w:numPr>
          <w:ilvl w:val="0"/>
          <w:numId w:val="5"/>
        </w:numPr>
        <w:spacing w:after="0" w:line="240" w:lineRule="auto"/>
        <w:rPr>
          <w:rFonts w:cstheme="minorHAnsi"/>
          <w:sz w:val="28"/>
        </w:rPr>
      </w:pPr>
      <w:r>
        <w:rPr>
          <w:rFonts w:cstheme="minorHAnsi"/>
          <w:sz w:val="28"/>
        </w:rPr>
        <w:t>Substance Use and Engagement in Pre-Exposure Prophylaxis (</w:t>
      </w:r>
      <w:proofErr w:type="spellStart"/>
      <w:r>
        <w:rPr>
          <w:rFonts w:cstheme="minorHAnsi"/>
          <w:sz w:val="28"/>
        </w:rPr>
        <w:t>PrEP</w:t>
      </w:r>
      <w:proofErr w:type="spellEnd"/>
      <w:r>
        <w:rPr>
          <w:rFonts w:cstheme="minorHAnsi"/>
          <w:sz w:val="28"/>
        </w:rPr>
        <w:t xml:space="preserve">) for HIV Prevention (Prof. </w:t>
      </w:r>
      <w:proofErr w:type="spellStart"/>
      <w:r>
        <w:rPr>
          <w:rFonts w:cstheme="minorHAnsi"/>
          <w:sz w:val="28"/>
        </w:rPr>
        <w:t>Bazzi</w:t>
      </w:r>
      <w:proofErr w:type="spellEnd"/>
      <w:r>
        <w:rPr>
          <w:rFonts w:cstheme="minorHAnsi"/>
          <w:sz w:val="28"/>
        </w:rPr>
        <w:t>)</w:t>
      </w:r>
    </w:p>
    <w:p w14:paraId="71AFA457" w14:textId="77777777" w:rsidR="00AD0954" w:rsidRPr="00AD0954" w:rsidRDefault="00AD0954" w:rsidP="00923EBE">
      <w:pPr>
        <w:pStyle w:val="ListParagraph"/>
        <w:numPr>
          <w:ilvl w:val="0"/>
          <w:numId w:val="5"/>
        </w:numPr>
        <w:spacing w:after="0" w:line="240" w:lineRule="auto"/>
        <w:rPr>
          <w:rFonts w:cstheme="minorHAnsi"/>
          <w:sz w:val="28"/>
        </w:rPr>
      </w:pPr>
      <w:r>
        <w:rPr>
          <w:rFonts w:cstheme="minorHAnsi"/>
          <w:sz w:val="28"/>
        </w:rPr>
        <w:t>The Young Men &amp; Media Project (Prof. Nelson)</w:t>
      </w:r>
    </w:p>
    <w:p w14:paraId="7A4098B6" w14:textId="77777777" w:rsidR="0058322C" w:rsidRPr="00B46568" w:rsidRDefault="0058322C" w:rsidP="009A2F4A">
      <w:pPr>
        <w:spacing w:after="0" w:line="240" w:lineRule="auto"/>
        <w:rPr>
          <w:rFonts w:cstheme="minorHAnsi"/>
        </w:rPr>
      </w:pPr>
    </w:p>
    <w:p w14:paraId="1B2F68BE" w14:textId="77777777" w:rsidR="00F06A4D" w:rsidRDefault="00F06A4D">
      <w:pPr>
        <w:spacing w:after="160" w:line="259" w:lineRule="auto"/>
        <w:rPr>
          <w:rFonts w:cstheme="minorHAnsi"/>
        </w:rPr>
      </w:pPr>
      <w:r>
        <w:rPr>
          <w:rFonts w:cstheme="minorHAnsi"/>
        </w:rPr>
        <w:br w:type="page"/>
      </w:r>
    </w:p>
    <w:p w14:paraId="04D206C9" w14:textId="77777777" w:rsidR="00F06A4D" w:rsidRPr="00B46568" w:rsidRDefault="00F06A4D" w:rsidP="00F06A4D">
      <w:pPr>
        <w:spacing w:after="0" w:line="240" w:lineRule="auto"/>
        <w:rPr>
          <w:rFonts w:cstheme="minorHAnsi"/>
          <w:b/>
          <w:bCs/>
          <w:sz w:val="28"/>
          <w:szCs w:val="28"/>
        </w:rPr>
      </w:pPr>
      <w:r w:rsidRPr="00B46568">
        <w:rPr>
          <w:rFonts w:cstheme="minorHAnsi"/>
          <w:b/>
          <w:bCs/>
          <w:sz w:val="28"/>
          <w:szCs w:val="28"/>
        </w:rPr>
        <w:lastRenderedPageBreak/>
        <w:t>Analysis and Translation of Birth Data for Practice and Policy, including the website Birth by the Numbers</w:t>
      </w:r>
    </w:p>
    <w:p w14:paraId="085B049F" w14:textId="77777777" w:rsidR="00F06A4D" w:rsidRPr="00B46568" w:rsidRDefault="00F06A4D" w:rsidP="00F06A4D">
      <w:pPr>
        <w:spacing w:after="0" w:line="240" w:lineRule="auto"/>
        <w:rPr>
          <w:rFonts w:cstheme="minorHAnsi"/>
        </w:rPr>
      </w:pPr>
      <w:r w:rsidRPr="00B46568">
        <w:rPr>
          <w:rFonts w:cstheme="minorHAnsi"/>
          <w:b/>
          <w:bCs/>
        </w:rPr>
        <w:t xml:space="preserve">Professor: </w:t>
      </w:r>
      <w:r>
        <w:rPr>
          <w:rFonts w:cstheme="minorHAnsi"/>
          <w:b/>
          <w:bCs/>
        </w:rPr>
        <w:tab/>
      </w:r>
      <w:r w:rsidRPr="00B46568">
        <w:rPr>
          <w:rFonts w:cstheme="minorHAnsi"/>
        </w:rPr>
        <w:t xml:space="preserve">Eugene </w:t>
      </w:r>
      <w:proofErr w:type="spellStart"/>
      <w:r w:rsidRPr="00B46568">
        <w:rPr>
          <w:rFonts w:cstheme="minorHAnsi"/>
        </w:rPr>
        <w:t>Declercq</w:t>
      </w:r>
      <w:proofErr w:type="spellEnd"/>
      <w:r w:rsidRPr="00B46568">
        <w:rPr>
          <w:rFonts w:cstheme="minorHAnsi"/>
        </w:rPr>
        <w:t>, PhD</w:t>
      </w:r>
    </w:p>
    <w:p w14:paraId="26CCF2B3" w14:textId="77777777" w:rsidR="00F06A4D" w:rsidRPr="00B46568" w:rsidRDefault="00F06A4D" w:rsidP="00F06A4D">
      <w:pPr>
        <w:spacing w:after="0" w:line="240" w:lineRule="auto"/>
        <w:rPr>
          <w:rFonts w:cstheme="minorHAnsi"/>
        </w:rPr>
      </w:pPr>
      <w:r w:rsidRPr="00B46568">
        <w:rPr>
          <w:rFonts w:cstheme="minorHAnsi"/>
          <w:b/>
          <w:bCs/>
        </w:rPr>
        <w:t xml:space="preserve">Department: </w:t>
      </w:r>
      <w:r>
        <w:rPr>
          <w:rFonts w:cstheme="minorHAnsi"/>
          <w:b/>
          <w:bCs/>
        </w:rPr>
        <w:tab/>
      </w:r>
      <w:r w:rsidRPr="00B46568">
        <w:rPr>
          <w:rFonts w:cstheme="minorHAnsi"/>
        </w:rPr>
        <w:t>Community Health Sciences</w:t>
      </w:r>
    </w:p>
    <w:p w14:paraId="1F877394" w14:textId="77777777" w:rsidR="00F06A4D" w:rsidRPr="00B46568" w:rsidRDefault="00F06A4D" w:rsidP="00F06A4D">
      <w:pPr>
        <w:spacing w:after="0" w:line="240" w:lineRule="auto"/>
        <w:rPr>
          <w:rFonts w:cstheme="minorHAnsi"/>
          <w:b/>
          <w:bCs/>
        </w:rPr>
      </w:pPr>
      <w:r w:rsidRPr="00B46568">
        <w:rPr>
          <w:rFonts w:cstheme="minorHAnsi"/>
          <w:b/>
          <w:bCs/>
        </w:rPr>
        <w:t xml:space="preserve">Email: </w:t>
      </w:r>
      <w:r>
        <w:rPr>
          <w:rFonts w:cstheme="minorHAnsi"/>
          <w:b/>
          <w:bCs/>
        </w:rPr>
        <w:tab/>
      </w:r>
      <w:r>
        <w:rPr>
          <w:rFonts w:cstheme="minorHAnsi"/>
          <w:b/>
          <w:bCs/>
        </w:rPr>
        <w:tab/>
      </w:r>
      <w:hyperlink r:id="rId9" w:history="1">
        <w:r w:rsidRPr="00ED5C4D">
          <w:rPr>
            <w:rStyle w:val="Hyperlink"/>
            <w:rFonts w:cstheme="minorHAnsi"/>
          </w:rPr>
          <w:t>declercq@bu.edu</w:t>
        </w:r>
      </w:hyperlink>
      <w:r w:rsidRPr="00B46568">
        <w:rPr>
          <w:rFonts w:cstheme="minorHAnsi"/>
        </w:rPr>
        <w:t xml:space="preserve"> </w:t>
      </w:r>
    </w:p>
    <w:p w14:paraId="2A69B13C" w14:textId="77777777" w:rsidR="00F06A4D" w:rsidRPr="00B46568" w:rsidRDefault="00F06A4D" w:rsidP="00F06A4D">
      <w:pPr>
        <w:spacing w:after="0" w:line="240" w:lineRule="auto"/>
        <w:rPr>
          <w:rFonts w:cstheme="minorHAnsi"/>
        </w:rPr>
      </w:pPr>
      <w:r w:rsidRPr="00B46568">
        <w:rPr>
          <w:rFonts w:cstheme="minorHAnsi"/>
          <w:b/>
          <w:bCs/>
        </w:rPr>
        <w:t xml:space="preserve">Number of Fellows: </w:t>
      </w:r>
      <w:r w:rsidRPr="00B46568">
        <w:rPr>
          <w:rFonts w:cstheme="minorHAnsi"/>
        </w:rPr>
        <w:t>One</w:t>
      </w:r>
    </w:p>
    <w:p w14:paraId="33C114AD" w14:textId="77777777" w:rsidR="00F06A4D" w:rsidRPr="00B46568" w:rsidRDefault="00F06A4D" w:rsidP="00F06A4D">
      <w:pPr>
        <w:spacing w:after="0" w:line="240" w:lineRule="auto"/>
        <w:rPr>
          <w:rFonts w:cstheme="minorHAnsi"/>
        </w:rPr>
      </w:pPr>
      <w:r w:rsidRPr="00B46568">
        <w:rPr>
          <w:rFonts w:cstheme="minorHAnsi"/>
          <w:b/>
          <w:bCs/>
        </w:rPr>
        <w:t xml:space="preserve">Timeframe: </w:t>
      </w:r>
      <w:r>
        <w:rPr>
          <w:rFonts w:cstheme="minorHAnsi"/>
          <w:b/>
          <w:bCs/>
        </w:rPr>
        <w:tab/>
      </w:r>
      <w:r>
        <w:rPr>
          <w:rFonts w:cstheme="minorHAnsi"/>
        </w:rPr>
        <w:t>Dec 201</w:t>
      </w:r>
      <w:r>
        <w:rPr>
          <w:rFonts w:cstheme="minorHAnsi"/>
        </w:rPr>
        <w:t>9</w:t>
      </w:r>
      <w:r>
        <w:rPr>
          <w:rFonts w:cstheme="minorHAnsi"/>
        </w:rPr>
        <w:t xml:space="preserve"> - Dec 20</w:t>
      </w:r>
      <w:r>
        <w:rPr>
          <w:rFonts w:cstheme="minorHAnsi"/>
        </w:rPr>
        <w:t>20</w:t>
      </w:r>
    </w:p>
    <w:p w14:paraId="11430E70" w14:textId="77777777" w:rsidR="00F06A4D" w:rsidRPr="00B46568" w:rsidRDefault="00F06A4D" w:rsidP="00F06A4D">
      <w:pPr>
        <w:spacing w:after="0" w:line="240" w:lineRule="auto"/>
        <w:rPr>
          <w:rFonts w:cstheme="minorHAnsi"/>
        </w:rPr>
      </w:pPr>
      <w:r w:rsidRPr="00B46568">
        <w:rPr>
          <w:rFonts w:cstheme="minorHAnsi"/>
        </w:rPr>
        <w:t>The project needs a student with some data skills and a great deal of enthusiasm about working with birth data to work on two different projects, specifically: (1) the analysis of U.S. national birth certificate data as part of a cross-national study of the timing of births in the United States with a particular emphasis comparing the timing of hospital and out-of-hospital births. The project will be developed by the student into an abstrac</w:t>
      </w:r>
      <w:r>
        <w:rPr>
          <w:rFonts w:cstheme="minorHAnsi"/>
        </w:rPr>
        <w:t>t for a presentation at the 2019</w:t>
      </w:r>
      <w:r w:rsidRPr="00B46568">
        <w:rPr>
          <w:rFonts w:cstheme="minorHAnsi"/>
        </w:rPr>
        <w:t xml:space="preserve"> APHA meeting, which the student is expected to present with Dr. </w:t>
      </w:r>
      <w:proofErr w:type="spellStart"/>
      <w:r w:rsidRPr="00B46568">
        <w:rPr>
          <w:rFonts w:cstheme="minorHAnsi"/>
        </w:rPr>
        <w:t>Declercq’s</w:t>
      </w:r>
      <w:proofErr w:type="spellEnd"/>
      <w:r w:rsidRPr="00B46568">
        <w:rPr>
          <w:rFonts w:cstheme="minorHAnsi"/>
        </w:rPr>
        <w:t xml:space="preserve"> support.  The second part of the fellowship will involve working with the team who develops materials for the website “Birth by the Numbers.” The Business of Being Born was a 2008 documentary on childbirth in the U.S. It has been re-edited into a shorter 30 minute version for college classroom use and it will be supplemented by a study guide and educational materials (developed by a 2010 MCH Fellow) to support in-class and internet use. An extra on the DVD was “Birth by the Numbers,” a short presentation on trends in childbirth in the US. As part of this project, a companion website examining data on childbirth in the US was developed and made available to educators, the public and the press to provide up-to-date statistics on childbirth in the U.S. and cross-nationally. The fellowship will involve working with Prof. </w:t>
      </w:r>
      <w:proofErr w:type="spellStart"/>
      <w:r w:rsidRPr="00B46568">
        <w:rPr>
          <w:rFonts w:cstheme="minorHAnsi"/>
        </w:rPr>
        <w:t>Declercq</w:t>
      </w:r>
      <w:proofErr w:type="spellEnd"/>
      <w:r w:rsidRPr="00B46568">
        <w:rPr>
          <w:rFonts w:cstheme="minorHAnsi"/>
        </w:rPr>
        <w:t xml:space="preserve"> and former fellows who are collaborating on these efforts and directly overseeing the </w:t>
      </w:r>
      <w:r w:rsidRPr="00B46568">
        <w:rPr>
          <w:rFonts w:cstheme="minorHAnsi"/>
          <w:i/>
          <w:iCs/>
        </w:rPr>
        <w:t>Birth by the Numbers</w:t>
      </w:r>
      <w:r w:rsidRPr="00B46568">
        <w:rPr>
          <w:rFonts w:cstheme="minorHAnsi"/>
        </w:rPr>
        <w:t xml:space="preserve"> website. The fellow will work on website development and support, with a particular emphasis on developing up-to-date resources and presentations on childbirth data that can be downloaded for use in college classrooms and made available to students and the press.</w:t>
      </w:r>
    </w:p>
    <w:p w14:paraId="548D8D24" w14:textId="77777777" w:rsidR="0058322C" w:rsidRDefault="0058322C" w:rsidP="009A2F4A">
      <w:pPr>
        <w:pBdr>
          <w:bottom w:val="single" w:sz="12" w:space="1" w:color="auto"/>
        </w:pBdr>
        <w:spacing w:after="0" w:line="240" w:lineRule="auto"/>
        <w:rPr>
          <w:rFonts w:cstheme="minorHAnsi"/>
          <w:b/>
          <w:color w:val="000000"/>
        </w:rPr>
      </w:pPr>
    </w:p>
    <w:p w14:paraId="556C8F98" w14:textId="77777777" w:rsidR="00B46568" w:rsidRDefault="00B46568" w:rsidP="009A2F4A">
      <w:pPr>
        <w:spacing w:after="0" w:line="240" w:lineRule="auto"/>
        <w:rPr>
          <w:rFonts w:cstheme="minorHAnsi"/>
          <w:b/>
          <w:color w:val="000000"/>
        </w:rPr>
      </w:pPr>
    </w:p>
    <w:p w14:paraId="40CD9B2D" w14:textId="77777777" w:rsidR="00F06A4D" w:rsidRPr="00B46568" w:rsidRDefault="00F06A4D" w:rsidP="00F06A4D">
      <w:pPr>
        <w:spacing w:after="0" w:line="240" w:lineRule="auto"/>
        <w:rPr>
          <w:rFonts w:cstheme="minorHAnsi"/>
          <w:b/>
          <w:bCs/>
          <w:sz w:val="28"/>
          <w:szCs w:val="28"/>
        </w:rPr>
      </w:pPr>
      <w:r>
        <w:rPr>
          <w:rFonts w:cstheme="minorHAnsi"/>
          <w:b/>
          <w:bCs/>
          <w:sz w:val="28"/>
          <w:szCs w:val="28"/>
        </w:rPr>
        <w:t>Cape Cod Family Health Study</w:t>
      </w:r>
    </w:p>
    <w:p w14:paraId="2AC6E8D6" w14:textId="77777777" w:rsidR="00F06A4D" w:rsidRPr="00B46568" w:rsidRDefault="00F06A4D" w:rsidP="00F06A4D">
      <w:pPr>
        <w:spacing w:after="0" w:line="240" w:lineRule="auto"/>
        <w:rPr>
          <w:rFonts w:cstheme="minorHAnsi"/>
        </w:rPr>
      </w:pPr>
      <w:r w:rsidRPr="00B46568">
        <w:rPr>
          <w:rFonts w:cstheme="minorHAnsi"/>
          <w:b/>
          <w:bCs/>
        </w:rPr>
        <w:t xml:space="preserve">Professor: </w:t>
      </w:r>
      <w:r>
        <w:rPr>
          <w:rFonts w:cstheme="minorHAnsi"/>
          <w:b/>
          <w:bCs/>
        </w:rPr>
        <w:tab/>
      </w:r>
      <w:r>
        <w:rPr>
          <w:rFonts w:cstheme="minorHAnsi"/>
        </w:rPr>
        <w:t xml:space="preserve">Ann </w:t>
      </w:r>
      <w:proofErr w:type="spellStart"/>
      <w:r>
        <w:rPr>
          <w:rFonts w:cstheme="minorHAnsi"/>
        </w:rPr>
        <w:t>Aschengrau</w:t>
      </w:r>
      <w:proofErr w:type="spellEnd"/>
      <w:r>
        <w:rPr>
          <w:rFonts w:cstheme="minorHAnsi"/>
        </w:rPr>
        <w:t>, ScD</w:t>
      </w:r>
    </w:p>
    <w:p w14:paraId="2BDF2B44" w14:textId="77777777" w:rsidR="00F06A4D" w:rsidRPr="00B46568" w:rsidRDefault="00F06A4D" w:rsidP="00F06A4D">
      <w:pPr>
        <w:spacing w:after="0" w:line="240" w:lineRule="auto"/>
        <w:rPr>
          <w:rFonts w:cstheme="minorHAnsi"/>
        </w:rPr>
      </w:pPr>
      <w:r w:rsidRPr="00B46568">
        <w:rPr>
          <w:rFonts w:cstheme="minorHAnsi"/>
          <w:b/>
          <w:bCs/>
        </w:rPr>
        <w:t xml:space="preserve">Department: </w:t>
      </w:r>
      <w:r>
        <w:rPr>
          <w:rFonts w:cstheme="minorHAnsi"/>
          <w:b/>
          <w:bCs/>
        </w:rPr>
        <w:tab/>
      </w:r>
      <w:r>
        <w:rPr>
          <w:rFonts w:cstheme="minorHAnsi"/>
        </w:rPr>
        <w:t>Epidemiology</w:t>
      </w:r>
    </w:p>
    <w:p w14:paraId="2B8B9B28" w14:textId="77777777" w:rsidR="00F06A4D" w:rsidRPr="00B46568" w:rsidRDefault="00F06A4D" w:rsidP="00F06A4D">
      <w:pPr>
        <w:spacing w:after="0" w:line="240" w:lineRule="auto"/>
        <w:rPr>
          <w:rFonts w:cstheme="minorHAnsi"/>
          <w:b/>
          <w:bCs/>
        </w:rPr>
      </w:pPr>
      <w:r w:rsidRPr="00B46568">
        <w:rPr>
          <w:rFonts w:cstheme="minorHAnsi"/>
          <w:b/>
          <w:bCs/>
        </w:rPr>
        <w:t xml:space="preserve">Email: </w:t>
      </w:r>
      <w:r>
        <w:rPr>
          <w:rFonts w:cstheme="minorHAnsi"/>
          <w:b/>
          <w:bCs/>
        </w:rPr>
        <w:tab/>
      </w:r>
      <w:r>
        <w:rPr>
          <w:rFonts w:cstheme="minorHAnsi"/>
          <w:b/>
          <w:bCs/>
        </w:rPr>
        <w:tab/>
      </w:r>
      <w:r>
        <w:rPr>
          <w:rStyle w:val="Hyperlink"/>
          <w:rFonts w:cstheme="minorHAnsi"/>
        </w:rPr>
        <w:t>aaschen@bu.edu</w:t>
      </w:r>
    </w:p>
    <w:p w14:paraId="25CC2400" w14:textId="77777777" w:rsidR="00F06A4D" w:rsidRPr="00B46568" w:rsidRDefault="00F06A4D" w:rsidP="00F06A4D">
      <w:pPr>
        <w:spacing w:after="0" w:line="240" w:lineRule="auto"/>
        <w:rPr>
          <w:rFonts w:cstheme="minorHAnsi"/>
        </w:rPr>
      </w:pPr>
      <w:r w:rsidRPr="00B46568">
        <w:rPr>
          <w:rFonts w:cstheme="minorHAnsi"/>
          <w:b/>
          <w:bCs/>
        </w:rPr>
        <w:t xml:space="preserve">Number of Fellows: </w:t>
      </w:r>
      <w:r w:rsidRPr="00B46568">
        <w:rPr>
          <w:rFonts w:cstheme="minorHAnsi"/>
        </w:rPr>
        <w:t>One</w:t>
      </w:r>
    </w:p>
    <w:p w14:paraId="238DDF01" w14:textId="77777777" w:rsidR="00F06A4D" w:rsidRDefault="00F06A4D" w:rsidP="00F06A4D">
      <w:pPr>
        <w:spacing w:after="0" w:line="240" w:lineRule="auto"/>
        <w:rPr>
          <w:rFonts w:cstheme="minorHAnsi"/>
        </w:rPr>
      </w:pPr>
      <w:r w:rsidRPr="00B46568">
        <w:rPr>
          <w:rFonts w:cstheme="minorHAnsi"/>
          <w:b/>
          <w:bCs/>
        </w:rPr>
        <w:t xml:space="preserve">Timeframe: </w:t>
      </w:r>
      <w:r>
        <w:rPr>
          <w:rFonts w:cstheme="minorHAnsi"/>
          <w:b/>
          <w:bCs/>
        </w:rPr>
        <w:tab/>
      </w:r>
      <w:r>
        <w:rPr>
          <w:rFonts w:cstheme="minorHAnsi"/>
        </w:rPr>
        <w:t>Dec 201</w:t>
      </w:r>
      <w:r>
        <w:rPr>
          <w:rFonts w:cstheme="minorHAnsi"/>
        </w:rPr>
        <w:t>9</w:t>
      </w:r>
      <w:r>
        <w:rPr>
          <w:rFonts w:cstheme="minorHAnsi"/>
        </w:rPr>
        <w:t xml:space="preserve"> - Dec 20</w:t>
      </w:r>
      <w:r>
        <w:rPr>
          <w:rFonts w:cstheme="minorHAnsi"/>
        </w:rPr>
        <w:t>20</w:t>
      </w:r>
    </w:p>
    <w:p w14:paraId="14B0FC63" w14:textId="77777777" w:rsidR="00F06A4D" w:rsidRPr="00B46568" w:rsidRDefault="00F06A4D" w:rsidP="00F06A4D">
      <w:pPr>
        <w:tabs>
          <w:tab w:val="left" w:pos="-1440"/>
          <w:tab w:val="left" w:pos="-720"/>
          <w:tab w:val="left" w:pos="1"/>
          <w:tab w:val="left" w:pos="320"/>
          <w:tab w:val="left" w:pos="961"/>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96"/>
        <w:rPr>
          <w:rFonts w:cstheme="minorHAnsi"/>
        </w:rPr>
      </w:pPr>
      <w:r w:rsidRPr="00B46568">
        <w:rPr>
          <w:rFonts w:cstheme="minorHAnsi"/>
        </w:rPr>
        <w:t>Motivated by a life course perspective that considers both chemical and social factors, this retrospective cohort study is investigating the long-term impact of early life exposure to environmental pollution</w:t>
      </w:r>
      <w:r>
        <w:rPr>
          <w:rFonts w:cstheme="minorHAnsi"/>
        </w:rPr>
        <w:t>, social stressors</w:t>
      </w:r>
      <w:r w:rsidRPr="00B46568">
        <w:rPr>
          <w:rFonts w:cstheme="minorHAnsi"/>
        </w:rPr>
        <w:t xml:space="preserve"> and </w:t>
      </w:r>
      <w:r>
        <w:rPr>
          <w:rFonts w:cstheme="minorHAnsi"/>
        </w:rPr>
        <w:t>resilience promotion factors</w:t>
      </w:r>
      <w:r w:rsidRPr="00B46568">
        <w:rPr>
          <w:rFonts w:cstheme="minorHAnsi"/>
        </w:rPr>
        <w:t xml:space="preserve"> on the risk of illicit drug use and unhealthy alcoholic beverage consumption during adulthood. In this fellowship, the student will assist the study investigator with </w:t>
      </w:r>
      <w:r>
        <w:rPr>
          <w:rFonts w:cstheme="minorHAnsi"/>
        </w:rPr>
        <w:t>analyses of questionnaire data and preparation of manuscripts for publication</w:t>
      </w:r>
      <w:r w:rsidRPr="00B46568">
        <w:rPr>
          <w:rFonts w:cstheme="minorHAnsi"/>
        </w:rPr>
        <w:t xml:space="preserve">. The student will also gain experience with literature reviews. Applicants must be willing to complete human subjects and CITI trainings and attend weekly meetings with Dr. </w:t>
      </w:r>
      <w:proofErr w:type="spellStart"/>
      <w:r w:rsidRPr="00B46568">
        <w:rPr>
          <w:rFonts w:cstheme="minorHAnsi"/>
        </w:rPr>
        <w:t>Aschengrau</w:t>
      </w:r>
      <w:proofErr w:type="spellEnd"/>
      <w:r w:rsidRPr="00B46568">
        <w:rPr>
          <w:rFonts w:cstheme="minorHAnsi"/>
        </w:rPr>
        <w:t>. This fellowship provides an opportunity for a student to be involved in an epidemiologic study that is entering the data analysis phase.</w:t>
      </w:r>
    </w:p>
    <w:p w14:paraId="64CF1F54" w14:textId="77777777" w:rsidR="00F06A4D" w:rsidRPr="00B46568" w:rsidRDefault="00F06A4D" w:rsidP="00F06A4D">
      <w:pPr>
        <w:tabs>
          <w:tab w:val="left" w:pos="-1440"/>
          <w:tab w:val="left" w:pos="-720"/>
          <w:tab w:val="left" w:pos="1"/>
          <w:tab w:val="left" w:pos="320"/>
          <w:tab w:val="left" w:pos="961"/>
          <w:tab w:val="left" w:pos="16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96"/>
        <w:rPr>
          <w:rFonts w:cstheme="minorHAnsi"/>
        </w:rPr>
      </w:pPr>
      <w:r w:rsidRPr="00B46568">
        <w:rPr>
          <w:rFonts w:cstheme="minorHAnsi"/>
        </w:rPr>
        <w:t xml:space="preserve">Note: Experience with </w:t>
      </w:r>
      <w:r>
        <w:rPr>
          <w:rFonts w:cstheme="minorHAnsi"/>
        </w:rPr>
        <w:t>SAS and data</w:t>
      </w:r>
      <w:r w:rsidRPr="00B46568">
        <w:rPr>
          <w:rFonts w:cstheme="minorHAnsi"/>
        </w:rPr>
        <w:t xml:space="preserve"> analysis is required.</w:t>
      </w:r>
    </w:p>
    <w:p w14:paraId="78F1D0A6" w14:textId="77777777" w:rsidR="00F06A4D" w:rsidRPr="00F06A4D" w:rsidRDefault="00F06A4D" w:rsidP="00F06A4D">
      <w:pPr>
        <w:pBdr>
          <w:bottom w:val="single" w:sz="4" w:space="1" w:color="auto"/>
        </w:pBdr>
        <w:tabs>
          <w:tab w:val="left" w:pos="2160"/>
        </w:tabs>
        <w:spacing w:line="225" w:lineRule="exact"/>
        <w:ind w:left="90" w:hanging="40"/>
        <w:rPr>
          <w:rFonts w:ascii="Calibri"/>
          <w:b/>
          <w:spacing w:val="-1"/>
        </w:rPr>
      </w:pPr>
    </w:p>
    <w:p w14:paraId="6FDE6929" w14:textId="77777777" w:rsidR="00F06A4D" w:rsidRPr="00B46568" w:rsidRDefault="00F06A4D" w:rsidP="00F06A4D">
      <w:pPr>
        <w:spacing w:after="0" w:line="240" w:lineRule="auto"/>
        <w:rPr>
          <w:rFonts w:cstheme="minorHAnsi"/>
          <w:b/>
          <w:bCs/>
          <w:sz w:val="28"/>
          <w:szCs w:val="28"/>
        </w:rPr>
      </w:pPr>
      <w:r>
        <w:rPr>
          <w:rFonts w:cstheme="minorHAnsi"/>
          <w:b/>
          <w:bCs/>
          <w:sz w:val="28"/>
          <w:szCs w:val="28"/>
        </w:rPr>
        <w:t>Leading the Narrative: Scientific Writing and Communication in Public Health Obesity</w:t>
      </w:r>
    </w:p>
    <w:p w14:paraId="427549A6" w14:textId="77777777" w:rsidR="00F06A4D" w:rsidRPr="00B46568" w:rsidRDefault="00F06A4D" w:rsidP="00F06A4D">
      <w:pPr>
        <w:spacing w:after="0" w:line="240" w:lineRule="auto"/>
        <w:rPr>
          <w:rFonts w:cstheme="minorHAnsi"/>
        </w:rPr>
      </w:pPr>
      <w:r w:rsidRPr="00B46568">
        <w:rPr>
          <w:rFonts w:cstheme="minorHAnsi"/>
          <w:b/>
          <w:bCs/>
        </w:rPr>
        <w:t xml:space="preserve">Professor: </w:t>
      </w:r>
      <w:r>
        <w:rPr>
          <w:rFonts w:cstheme="minorHAnsi"/>
          <w:b/>
          <w:bCs/>
        </w:rPr>
        <w:tab/>
      </w:r>
      <w:r>
        <w:rPr>
          <w:rFonts w:cstheme="minorHAnsi"/>
        </w:rPr>
        <w:t>Monica Wang</w:t>
      </w:r>
      <w:r w:rsidRPr="00B46568">
        <w:rPr>
          <w:rFonts w:cstheme="minorHAnsi"/>
        </w:rPr>
        <w:t xml:space="preserve">, </w:t>
      </w:r>
      <w:r>
        <w:rPr>
          <w:rFonts w:cstheme="minorHAnsi"/>
        </w:rPr>
        <w:t>Sc</w:t>
      </w:r>
      <w:r w:rsidRPr="00B46568">
        <w:rPr>
          <w:rFonts w:cstheme="minorHAnsi"/>
        </w:rPr>
        <w:t>D</w:t>
      </w:r>
    </w:p>
    <w:p w14:paraId="2897339B" w14:textId="77777777" w:rsidR="00F06A4D" w:rsidRPr="00B46568" w:rsidRDefault="00F06A4D" w:rsidP="00F06A4D">
      <w:pPr>
        <w:spacing w:after="0" w:line="240" w:lineRule="auto"/>
        <w:rPr>
          <w:rFonts w:cstheme="minorHAnsi"/>
        </w:rPr>
      </w:pPr>
      <w:r w:rsidRPr="00B46568">
        <w:rPr>
          <w:rFonts w:cstheme="minorHAnsi"/>
          <w:b/>
          <w:bCs/>
        </w:rPr>
        <w:lastRenderedPageBreak/>
        <w:t xml:space="preserve">Department: </w:t>
      </w:r>
      <w:r>
        <w:rPr>
          <w:rFonts w:cstheme="minorHAnsi"/>
          <w:b/>
          <w:bCs/>
        </w:rPr>
        <w:tab/>
      </w:r>
      <w:r w:rsidRPr="00B46568">
        <w:rPr>
          <w:rFonts w:cstheme="minorHAnsi"/>
        </w:rPr>
        <w:t>Community Health Sciences</w:t>
      </w:r>
    </w:p>
    <w:p w14:paraId="4BA39407" w14:textId="77777777" w:rsidR="00F06A4D" w:rsidRPr="00B46568" w:rsidRDefault="00F06A4D" w:rsidP="00F06A4D">
      <w:pPr>
        <w:spacing w:after="0" w:line="240" w:lineRule="auto"/>
        <w:rPr>
          <w:rFonts w:cstheme="minorHAnsi"/>
          <w:b/>
          <w:bCs/>
        </w:rPr>
      </w:pPr>
      <w:r w:rsidRPr="00B46568">
        <w:rPr>
          <w:rFonts w:cstheme="minorHAnsi"/>
          <w:b/>
          <w:bCs/>
        </w:rPr>
        <w:t xml:space="preserve">Email: </w:t>
      </w:r>
      <w:r>
        <w:rPr>
          <w:rFonts w:cstheme="minorHAnsi"/>
          <w:b/>
          <w:bCs/>
        </w:rPr>
        <w:tab/>
      </w:r>
      <w:r>
        <w:rPr>
          <w:rFonts w:cstheme="minorHAnsi"/>
          <w:b/>
          <w:bCs/>
        </w:rPr>
        <w:tab/>
      </w:r>
      <w:hyperlink r:id="rId10" w:history="1">
        <w:r w:rsidRPr="00ED5C4D">
          <w:rPr>
            <w:rStyle w:val="Hyperlink"/>
            <w:rFonts w:cstheme="minorHAnsi"/>
            <w:bCs/>
          </w:rPr>
          <w:t>mlwang@bu.edu</w:t>
        </w:r>
      </w:hyperlink>
      <w:r>
        <w:rPr>
          <w:rFonts w:cstheme="minorHAnsi"/>
          <w:bCs/>
        </w:rPr>
        <w:t xml:space="preserve"> </w:t>
      </w:r>
    </w:p>
    <w:p w14:paraId="5D72BEC3" w14:textId="77777777" w:rsidR="00F06A4D" w:rsidRPr="00B46568" w:rsidRDefault="00F06A4D" w:rsidP="00F06A4D">
      <w:pPr>
        <w:spacing w:after="0" w:line="240" w:lineRule="auto"/>
        <w:rPr>
          <w:rFonts w:cstheme="minorHAnsi"/>
        </w:rPr>
      </w:pPr>
      <w:r w:rsidRPr="00B46568">
        <w:rPr>
          <w:rFonts w:cstheme="minorHAnsi"/>
          <w:b/>
          <w:bCs/>
        </w:rPr>
        <w:t xml:space="preserve">Number of Fellows: </w:t>
      </w:r>
      <w:r w:rsidRPr="00B46568">
        <w:rPr>
          <w:rFonts w:cstheme="minorHAnsi"/>
        </w:rPr>
        <w:t>One</w:t>
      </w:r>
    </w:p>
    <w:p w14:paraId="160D201A" w14:textId="77777777" w:rsidR="00F06A4D" w:rsidRPr="00B46568" w:rsidRDefault="00F06A4D" w:rsidP="00F06A4D">
      <w:pPr>
        <w:spacing w:after="0" w:line="240" w:lineRule="auto"/>
        <w:rPr>
          <w:rFonts w:cstheme="minorHAnsi"/>
        </w:rPr>
      </w:pPr>
      <w:r w:rsidRPr="00B46568">
        <w:rPr>
          <w:rFonts w:cstheme="minorHAnsi"/>
          <w:b/>
          <w:bCs/>
        </w:rPr>
        <w:t xml:space="preserve">Timeframe: </w:t>
      </w:r>
      <w:r>
        <w:rPr>
          <w:rFonts w:cstheme="minorHAnsi"/>
          <w:b/>
          <w:bCs/>
        </w:rPr>
        <w:tab/>
      </w:r>
      <w:r>
        <w:rPr>
          <w:rFonts w:cstheme="minorHAnsi"/>
        </w:rPr>
        <w:t>Dec 2019 - Dec 2020</w:t>
      </w:r>
    </w:p>
    <w:p w14:paraId="10953015" w14:textId="77777777" w:rsidR="00F06A4D" w:rsidRDefault="00F06A4D" w:rsidP="00F06A4D">
      <w:pPr>
        <w:spacing w:after="0" w:line="240" w:lineRule="auto"/>
        <w:rPr>
          <w:rFonts w:cstheme="minorHAnsi"/>
        </w:rPr>
      </w:pPr>
      <w:r>
        <w:rPr>
          <w:rFonts w:cstheme="minorHAnsi"/>
        </w:rPr>
        <w:t>This fellowship provides training and experience in scientific writing and communication in obesity and health equity research. Writing projects will focus on analyzing and presenting data from a childhood obesity prevention study targeting sugary drink consumption through Boys and Girls Clubs. As a key member of the research team, one fellow will work directly with Professor Wang. Fellowship activities will build upon content and skills acquired in the classroom and include:</w:t>
      </w:r>
    </w:p>
    <w:p w14:paraId="466256AB" w14:textId="77777777" w:rsidR="00F06A4D" w:rsidRDefault="00F06A4D" w:rsidP="00F06A4D">
      <w:pPr>
        <w:pStyle w:val="ListParagraph"/>
        <w:numPr>
          <w:ilvl w:val="0"/>
          <w:numId w:val="6"/>
        </w:numPr>
        <w:spacing w:after="0" w:line="240" w:lineRule="auto"/>
        <w:rPr>
          <w:rFonts w:cstheme="minorHAnsi"/>
        </w:rPr>
      </w:pPr>
      <w:r>
        <w:rPr>
          <w:rFonts w:cstheme="minorHAnsi"/>
        </w:rPr>
        <w:t>Development of literature synthesis and critical analysis skills</w:t>
      </w:r>
    </w:p>
    <w:p w14:paraId="45A3AB13" w14:textId="77777777" w:rsidR="00F06A4D" w:rsidRDefault="00F06A4D" w:rsidP="00F06A4D">
      <w:pPr>
        <w:pStyle w:val="ListParagraph"/>
        <w:numPr>
          <w:ilvl w:val="0"/>
          <w:numId w:val="6"/>
        </w:numPr>
        <w:spacing w:after="0" w:line="240" w:lineRule="auto"/>
        <w:rPr>
          <w:rFonts w:cstheme="minorHAnsi"/>
        </w:rPr>
      </w:pPr>
      <w:r>
        <w:rPr>
          <w:rFonts w:cstheme="minorHAnsi"/>
        </w:rPr>
        <w:t>Writing for scientific and non-scientific audiences</w:t>
      </w:r>
    </w:p>
    <w:p w14:paraId="32E6C049" w14:textId="77777777" w:rsidR="00F06A4D" w:rsidRDefault="00F06A4D" w:rsidP="00F06A4D">
      <w:pPr>
        <w:pStyle w:val="ListParagraph"/>
        <w:numPr>
          <w:ilvl w:val="0"/>
          <w:numId w:val="6"/>
        </w:numPr>
        <w:spacing w:after="0" w:line="240" w:lineRule="auto"/>
        <w:rPr>
          <w:rFonts w:cstheme="minorHAnsi"/>
        </w:rPr>
      </w:pPr>
      <w:r>
        <w:rPr>
          <w:rFonts w:cstheme="minorHAnsi"/>
        </w:rPr>
        <w:t>Preparing a manuscript for submission</w:t>
      </w:r>
    </w:p>
    <w:p w14:paraId="596B75D4" w14:textId="77777777" w:rsidR="00F06A4D" w:rsidRDefault="00F06A4D" w:rsidP="00323D61">
      <w:pPr>
        <w:pStyle w:val="ListParagraph"/>
        <w:numPr>
          <w:ilvl w:val="0"/>
          <w:numId w:val="6"/>
        </w:numPr>
        <w:spacing w:after="0" w:line="240" w:lineRule="auto"/>
        <w:rPr>
          <w:rFonts w:cstheme="minorHAnsi"/>
        </w:rPr>
      </w:pPr>
      <w:r>
        <w:rPr>
          <w:rFonts w:cstheme="minorHAnsi"/>
        </w:rPr>
        <w:t>Disseminating science through various channels, including social media</w:t>
      </w:r>
      <w:r w:rsidR="00323D61">
        <w:rPr>
          <w:rFonts w:cstheme="minorHAnsi"/>
        </w:rPr>
        <w:t xml:space="preserve"> and submitting </w:t>
      </w:r>
      <w:proofErr w:type="spellStart"/>
      <w:r w:rsidR="00323D61">
        <w:rPr>
          <w:rFonts w:cstheme="minorHAnsi"/>
        </w:rPr>
        <w:t>scietnifc</w:t>
      </w:r>
      <w:proofErr w:type="spellEnd"/>
      <w:r w:rsidR="00323D61">
        <w:rPr>
          <w:rFonts w:cstheme="minorHAnsi"/>
        </w:rPr>
        <w:t xml:space="preserve"> papers and abstracts</w:t>
      </w:r>
    </w:p>
    <w:p w14:paraId="0A942088" w14:textId="77777777" w:rsidR="00323D61" w:rsidRPr="00323D61" w:rsidRDefault="00323D61" w:rsidP="00323D61">
      <w:pPr>
        <w:spacing w:after="0" w:line="240" w:lineRule="auto"/>
        <w:rPr>
          <w:rFonts w:cstheme="minorHAnsi"/>
        </w:rPr>
      </w:pPr>
      <w:r>
        <w:rPr>
          <w:rFonts w:cstheme="minorHAnsi"/>
        </w:rPr>
        <w:t>The fellow will be invited to serve as lead author and/or co-author on at least 1 scientific paper and 1 public engagement piece (</w:t>
      </w:r>
      <w:proofErr w:type="spellStart"/>
      <w:r>
        <w:rPr>
          <w:rFonts w:cstheme="minorHAnsi"/>
        </w:rPr>
        <w:t xml:space="preserve">e.g. </w:t>
      </w:r>
      <w:proofErr w:type="spellEnd"/>
      <w:r>
        <w:rPr>
          <w:rFonts w:cstheme="minorHAnsi"/>
        </w:rPr>
        <w:t>editorial, blog post).</w:t>
      </w:r>
    </w:p>
    <w:p w14:paraId="6FB0C510" w14:textId="77777777" w:rsidR="00F06A4D" w:rsidRDefault="00F06A4D" w:rsidP="00323D61">
      <w:pPr>
        <w:pBdr>
          <w:bottom w:val="single" w:sz="4" w:space="1" w:color="auto"/>
        </w:pBdr>
        <w:spacing w:line="225" w:lineRule="exact"/>
        <w:ind w:left="90" w:hanging="40"/>
        <w:rPr>
          <w:rFonts w:ascii="Calibri"/>
          <w:b/>
          <w:spacing w:val="-1"/>
          <w:sz w:val="28"/>
          <w:szCs w:val="28"/>
        </w:rPr>
      </w:pPr>
    </w:p>
    <w:p w14:paraId="2D70D7AB" w14:textId="6874EACA" w:rsidR="006E7905" w:rsidRPr="00B46568" w:rsidRDefault="006E7905" w:rsidP="006E7905">
      <w:pPr>
        <w:spacing w:after="0" w:line="240" w:lineRule="auto"/>
        <w:rPr>
          <w:rFonts w:cstheme="minorHAnsi"/>
        </w:rPr>
      </w:pPr>
      <w:r w:rsidRPr="006E7905">
        <w:rPr>
          <w:rFonts w:cstheme="minorHAnsi"/>
          <w:b/>
          <w:sz w:val="28"/>
        </w:rPr>
        <w:t>Leveraging Community Expertise to Reduce Racial and Ethnic Disparities in Accessing Post-Overdose Addiction Treatment and Harm Reduction Services</w:t>
      </w:r>
      <w:r>
        <w:rPr>
          <w:rFonts w:cstheme="minorHAnsi"/>
          <w:sz w:val="28"/>
        </w:rPr>
        <w:t xml:space="preserve"> </w:t>
      </w:r>
      <w:r w:rsidRPr="00B46568">
        <w:rPr>
          <w:rFonts w:cstheme="minorHAnsi"/>
          <w:b/>
          <w:bCs/>
        </w:rPr>
        <w:t xml:space="preserve">Professor: </w:t>
      </w:r>
      <w:r>
        <w:rPr>
          <w:rFonts w:cstheme="minorHAnsi"/>
          <w:b/>
          <w:bCs/>
        </w:rPr>
        <w:tab/>
      </w:r>
      <w:r>
        <w:rPr>
          <w:rFonts w:cstheme="minorHAnsi"/>
        </w:rPr>
        <w:t xml:space="preserve">Angela </w:t>
      </w:r>
      <w:proofErr w:type="spellStart"/>
      <w:r>
        <w:rPr>
          <w:rFonts w:cstheme="minorHAnsi"/>
        </w:rPr>
        <w:t>Bazzi</w:t>
      </w:r>
      <w:proofErr w:type="spellEnd"/>
      <w:r w:rsidRPr="00B46568">
        <w:rPr>
          <w:rFonts w:cstheme="minorHAnsi"/>
        </w:rPr>
        <w:t>, PhD</w:t>
      </w:r>
      <w:r>
        <w:rPr>
          <w:rFonts w:cstheme="minorHAnsi"/>
        </w:rPr>
        <w:t>, MPH</w:t>
      </w:r>
    </w:p>
    <w:p w14:paraId="5D0E8141" w14:textId="77777777" w:rsidR="006E7905" w:rsidRPr="00B46568" w:rsidRDefault="006E7905" w:rsidP="006E7905">
      <w:pPr>
        <w:spacing w:after="0" w:line="240" w:lineRule="auto"/>
        <w:rPr>
          <w:rFonts w:cstheme="minorHAnsi"/>
        </w:rPr>
      </w:pPr>
      <w:r w:rsidRPr="00B46568">
        <w:rPr>
          <w:rFonts w:cstheme="minorHAnsi"/>
          <w:b/>
          <w:bCs/>
        </w:rPr>
        <w:t xml:space="preserve">Department: </w:t>
      </w:r>
      <w:r>
        <w:rPr>
          <w:rFonts w:cstheme="minorHAnsi"/>
          <w:b/>
          <w:bCs/>
        </w:rPr>
        <w:tab/>
      </w:r>
      <w:r w:rsidRPr="00B46568">
        <w:rPr>
          <w:rFonts w:cstheme="minorHAnsi"/>
        </w:rPr>
        <w:t>Community Health Sciences</w:t>
      </w:r>
    </w:p>
    <w:p w14:paraId="1081750E" w14:textId="5B7CB968" w:rsidR="006E7905" w:rsidRPr="00B46568" w:rsidRDefault="006E7905" w:rsidP="006E7905">
      <w:pPr>
        <w:spacing w:after="0" w:line="240" w:lineRule="auto"/>
        <w:rPr>
          <w:rFonts w:cstheme="minorHAnsi"/>
          <w:b/>
          <w:bCs/>
        </w:rPr>
      </w:pPr>
      <w:r w:rsidRPr="00B46568">
        <w:rPr>
          <w:rFonts w:cstheme="minorHAnsi"/>
          <w:b/>
          <w:bCs/>
        </w:rPr>
        <w:t xml:space="preserve">Email: </w:t>
      </w:r>
      <w:r>
        <w:rPr>
          <w:rFonts w:cstheme="minorHAnsi"/>
          <w:b/>
          <w:bCs/>
        </w:rPr>
        <w:tab/>
      </w:r>
      <w:r>
        <w:rPr>
          <w:rFonts w:cstheme="minorHAnsi"/>
          <w:b/>
          <w:bCs/>
        </w:rPr>
        <w:tab/>
      </w:r>
      <w:hyperlink r:id="rId11" w:history="1">
        <w:r w:rsidRPr="00ED5C4D">
          <w:rPr>
            <w:rStyle w:val="Hyperlink"/>
            <w:rFonts w:cstheme="minorHAnsi"/>
          </w:rPr>
          <w:t>abazzi@bu.edu</w:t>
        </w:r>
      </w:hyperlink>
      <w:r>
        <w:rPr>
          <w:rFonts w:cstheme="minorHAnsi"/>
        </w:rPr>
        <w:t xml:space="preserve"> </w:t>
      </w:r>
    </w:p>
    <w:p w14:paraId="517456C7" w14:textId="77777777" w:rsidR="006E7905" w:rsidRPr="00B46568" w:rsidRDefault="006E7905" w:rsidP="006E7905">
      <w:pPr>
        <w:spacing w:after="0" w:line="240" w:lineRule="auto"/>
        <w:rPr>
          <w:rFonts w:cstheme="minorHAnsi"/>
        </w:rPr>
      </w:pPr>
      <w:r w:rsidRPr="00B46568">
        <w:rPr>
          <w:rFonts w:cstheme="minorHAnsi"/>
          <w:b/>
          <w:bCs/>
        </w:rPr>
        <w:t xml:space="preserve">Number of Fellows: </w:t>
      </w:r>
      <w:r w:rsidRPr="00B46568">
        <w:rPr>
          <w:rFonts w:cstheme="minorHAnsi"/>
        </w:rPr>
        <w:t>One</w:t>
      </w:r>
    </w:p>
    <w:p w14:paraId="7731EF13" w14:textId="77777777" w:rsidR="006E7905" w:rsidRPr="00B46568" w:rsidRDefault="006E7905" w:rsidP="006E7905">
      <w:pPr>
        <w:spacing w:after="0" w:line="240" w:lineRule="auto"/>
        <w:rPr>
          <w:rFonts w:cstheme="minorHAnsi"/>
        </w:rPr>
      </w:pPr>
      <w:r w:rsidRPr="00B46568">
        <w:rPr>
          <w:rFonts w:cstheme="minorHAnsi"/>
          <w:b/>
          <w:bCs/>
        </w:rPr>
        <w:t xml:space="preserve">Timeframe: </w:t>
      </w:r>
      <w:r>
        <w:rPr>
          <w:rFonts w:cstheme="minorHAnsi"/>
          <w:b/>
          <w:bCs/>
        </w:rPr>
        <w:tab/>
      </w:r>
      <w:r>
        <w:rPr>
          <w:rFonts w:cstheme="minorHAnsi"/>
        </w:rPr>
        <w:t>Dec 2019 - Dec 2020</w:t>
      </w:r>
    </w:p>
    <w:p w14:paraId="72BE1056" w14:textId="024BBC7E" w:rsidR="006E7905" w:rsidRDefault="006E7905" w:rsidP="006E7905">
      <w:pPr>
        <w:spacing w:after="0" w:line="240" w:lineRule="auto"/>
        <w:rPr>
          <w:rFonts w:cstheme="minorHAnsi"/>
        </w:rPr>
      </w:pPr>
      <w:r>
        <w:rPr>
          <w:rFonts w:cstheme="minorHAnsi"/>
        </w:rPr>
        <w:t xml:space="preserve">Recent data suggest that opioid-related overdose rates in Boston have increased faster among Black and Latinx residents than their White counterparts. However, Black and Latinx people who use drugs (PWUD) may be less likely to receive addiction treatment or harm reduction services following non-fatal overdose. Little research to date has investigated the reasons for racial/ethnic disparities in accessing these life-saving services post-overdose. To better understand these disparities and identify strategies to overcome them, our interdisciplinary team is undertaking a large qualitative study with Black and Latinx PWUD and professional key informants in the Greater Boston Area. AN explicit goal </w:t>
      </w:r>
      <w:proofErr w:type="spellStart"/>
      <w:r>
        <w:rPr>
          <w:rFonts w:cstheme="minorHAnsi"/>
        </w:rPr>
        <w:t>od</w:t>
      </w:r>
      <w:proofErr w:type="spellEnd"/>
      <w:r>
        <w:rPr>
          <w:rFonts w:cstheme="minorHAnsi"/>
        </w:rPr>
        <w:t xml:space="preserve"> this research project is to engage Black and Latinx PWUD and other stakeholders in the research process through the formation of a committee that will help guide instrument design, research conduct, and analysis and dissemination activities. By joining our research team, the fellow will be able to participate in numerous aspects of this project and learn about community-based qualitative research collaborations. Depending on interests and skills, the fellow may help:</w:t>
      </w:r>
    </w:p>
    <w:p w14:paraId="51ADA37D" w14:textId="784F1939" w:rsidR="006E7905" w:rsidRDefault="006E7905" w:rsidP="006E7905">
      <w:pPr>
        <w:pStyle w:val="ListParagraph"/>
        <w:numPr>
          <w:ilvl w:val="0"/>
          <w:numId w:val="8"/>
        </w:numPr>
        <w:spacing w:after="0" w:line="240" w:lineRule="auto"/>
        <w:rPr>
          <w:rFonts w:cstheme="minorHAnsi"/>
        </w:rPr>
      </w:pPr>
      <w:r w:rsidRPr="006E7905">
        <w:rPr>
          <w:rFonts w:cstheme="minorHAnsi"/>
        </w:rPr>
        <w:t>develop study protocols</w:t>
      </w:r>
    </w:p>
    <w:p w14:paraId="0D8795CC" w14:textId="385FC9B8" w:rsidR="006E7905" w:rsidRDefault="006E7905" w:rsidP="006E7905">
      <w:pPr>
        <w:pStyle w:val="ListParagraph"/>
        <w:numPr>
          <w:ilvl w:val="0"/>
          <w:numId w:val="8"/>
        </w:numPr>
        <w:spacing w:after="0" w:line="240" w:lineRule="auto"/>
        <w:rPr>
          <w:rFonts w:cstheme="minorHAnsi"/>
        </w:rPr>
      </w:pPr>
      <w:r>
        <w:rPr>
          <w:rFonts w:cstheme="minorHAnsi"/>
        </w:rPr>
        <w:t>contribute to recruitment and qualitative data collection</w:t>
      </w:r>
    </w:p>
    <w:p w14:paraId="4DCA7A60" w14:textId="21B95CE0" w:rsidR="006E7905" w:rsidRDefault="006E7905" w:rsidP="006E7905">
      <w:pPr>
        <w:pStyle w:val="ListParagraph"/>
        <w:numPr>
          <w:ilvl w:val="0"/>
          <w:numId w:val="8"/>
        </w:numPr>
        <w:spacing w:after="0" w:line="240" w:lineRule="auto"/>
        <w:rPr>
          <w:rFonts w:cstheme="minorHAnsi"/>
        </w:rPr>
      </w:pPr>
      <w:r>
        <w:rPr>
          <w:rFonts w:cstheme="minorHAnsi"/>
        </w:rPr>
        <w:t>assist with meetings of the committee of Black and Latinx PWUD</w:t>
      </w:r>
    </w:p>
    <w:p w14:paraId="74973D8A" w14:textId="003889B9" w:rsidR="006E7905" w:rsidRDefault="006E7905" w:rsidP="006E7905">
      <w:pPr>
        <w:pStyle w:val="ListParagraph"/>
        <w:numPr>
          <w:ilvl w:val="0"/>
          <w:numId w:val="8"/>
        </w:numPr>
        <w:spacing w:after="0" w:line="240" w:lineRule="auto"/>
        <w:rPr>
          <w:rFonts w:cstheme="minorHAnsi"/>
        </w:rPr>
      </w:pPr>
      <w:r>
        <w:rPr>
          <w:rFonts w:cstheme="minorHAnsi"/>
        </w:rPr>
        <w:t>assist with literature reviews</w:t>
      </w:r>
    </w:p>
    <w:p w14:paraId="14083236" w14:textId="780FE06C" w:rsidR="006E7905" w:rsidRDefault="006E7905" w:rsidP="006E7905">
      <w:pPr>
        <w:pStyle w:val="ListParagraph"/>
        <w:numPr>
          <w:ilvl w:val="0"/>
          <w:numId w:val="8"/>
        </w:numPr>
        <w:spacing w:after="0" w:line="240" w:lineRule="auto"/>
        <w:rPr>
          <w:rFonts w:cstheme="minorHAnsi"/>
        </w:rPr>
      </w:pPr>
      <w:r>
        <w:rPr>
          <w:rFonts w:cstheme="minorHAnsi"/>
        </w:rPr>
        <w:t>contribute to data management, coding, and analysis</w:t>
      </w:r>
    </w:p>
    <w:p w14:paraId="14219A74" w14:textId="4FC87A83" w:rsidR="006E7905" w:rsidRPr="006E7905" w:rsidRDefault="006E7905" w:rsidP="006E7905">
      <w:pPr>
        <w:pStyle w:val="ListParagraph"/>
        <w:numPr>
          <w:ilvl w:val="0"/>
          <w:numId w:val="8"/>
        </w:numPr>
        <w:spacing w:after="0" w:line="240" w:lineRule="auto"/>
        <w:rPr>
          <w:rFonts w:cstheme="minorHAnsi"/>
        </w:rPr>
      </w:pPr>
      <w:r>
        <w:rPr>
          <w:rFonts w:cstheme="minorHAnsi"/>
        </w:rPr>
        <w:t>participate in manuscript development and community-based dissemination activities</w:t>
      </w:r>
    </w:p>
    <w:p w14:paraId="14C40BA6" w14:textId="77777777" w:rsidR="006E7905" w:rsidRPr="00B46568" w:rsidRDefault="006E7905" w:rsidP="006E7905">
      <w:pPr>
        <w:pBdr>
          <w:bottom w:val="single" w:sz="4" w:space="1" w:color="auto"/>
        </w:pBdr>
        <w:spacing w:after="0" w:line="240" w:lineRule="auto"/>
        <w:rPr>
          <w:rFonts w:cstheme="minorHAnsi"/>
        </w:rPr>
      </w:pPr>
    </w:p>
    <w:p w14:paraId="6B84F7D6" w14:textId="63CACDD2" w:rsidR="00323D61" w:rsidRPr="00B46568" w:rsidRDefault="00323D61" w:rsidP="006E7905">
      <w:pPr>
        <w:spacing w:before="240" w:after="0" w:line="240" w:lineRule="auto"/>
        <w:rPr>
          <w:rFonts w:cstheme="minorHAnsi"/>
          <w:b/>
          <w:bCs/>
          <w:sz w:val="28"/>
          <w:szCs w:val="28"/>
        </w:rPr>
      </w:pPr>
      <w:r>
        <w:rPr>
          <w:rFonts w:cstheme="minorHAnsi"/>
          <w:b/>
          <w:bCs/>
          <w:sz w:val="28"/>
          <w:szCs w:val="28"/>
        </w:rPr>
        <w:t>Medicaid Coverage of Pregnancy and Postpartum Benefits</w:t>
      </w:r>
    </w:p>
    <w:p w14:paraId="6724C4DA" w14:textId="77777777" w:rsidR="00323D61" w:rsidRPr="00B46568" w:rsidRDefault="00323D61" w:rsidP="00323D61">
      <w:pPr>
        <w:spacing w:after="0" w:line="240" w:lineRule="auto"/>
        <w:rPr>
          <w:rFonts w:cstheme="minorHAnsi"/>
        </w:rPr>
      </w:pPr>
      <w:r w:rsidRPr="00B46568">
        <w:rPr>
          <w:rFonts w:cstheme="minorHAnsi"/>
          <w:b/>
          <w:bCs/>
        </w:rPr>
        <w:t xml:space="preserve">Professor: </w:t>
      </w:r>
      <w:r>
        <w:rPr>
          <w:rFonts w:cstheme="minorHAnsi"/>
          <w:b/>
          <w:bCs/>
        </w:rPr>
        <w:tab/>
      </w:r>
      <w:r>
        <w:rPr>
          <w:rFonts w:cstheme="minorHAnsi"/>
        </w:rPr>
        <w:t>Sarah Gordon, PhD, MS; Lois McCloskey, DrPH, MPH</w:t>
      </w:r>
    </w:p>
    <w:p w14:paraId="08A0BFA2" w14:textId="77777777" w:rsidR="00323D61" w:rsidRPr="00B46568" w:rsidRDefault="00323D61" w:rsidP="00323D61">
      <w:pPr>
        <w:spacing w:after="0" w:line="240" w:lineRule="auto"/>
        <w:rPr>
          <w:rFonts w:cstheme="minorHAnsi"/>
        </w:rPr>
      </w:pPr>
      <w:r w:rsidRPr="00B46568">
        <w:rPr>
          <w:rFonts w:cstheme="minorHAnsi"/>
          <w:b/>
          <w:bCs/>
        </w:rPr>
        <w:lastRenderedPageBreak/>
        <w:t xml:space="preserve">Department: </w:t>
      </w:r>
      <w:r>
        <w:rPr>
          <w:rFonts w:cstheme="minorHAnsi"/>
          <w:b/>
          <w:bCs/>
        </w:rPr>
        <w:tab/>
      </w:r>
      <w:r>
        <w:rPr>
          <w:rFonts w:cstheme="minorHAnsi"/>
          <w:bCs/>
        </w:rPr>
        <w:t xml:space="preserve">Health Law, Policy, and Management (Gordon); </w:t>
      </w:r>
      <w:r w:rsidRPr="00B46568">
        <w:rPr>
          <w:rFonts w:cstheme="minorHAnsi"/>
        </w:rPr>
        <w:t>Community Health Sciences</w:t>
      </w:r>
      <w:r>
        <w:rPr>
          <w:rFonts w:cstheme="minorHAnsi"/>
        </w:rPr>
        <w:t xml:space="preserve"> (McCloskey)</w:t>
      </w:r>
    </w:p>
    <w:p w14:paraId="19E45490" w14:textId="77777777" w:rsidR="00323D61" w:rsidRPr="00B46568" w:rsidRDefault="00323D61" w:rsidP="00323D61">
      <w:pPr>
        <w:spacing w:after="0" w:line="240" w:lineRule="auto"/>
        <w:rPr>
          <w:rFonts w:cstheme="minorHAnsi"/>
          <w:b/>
          <w:bCs/>
        </w:rPr>
      </w:pPr>
      <w:r w:rsidRPr="00B46568">
        <w:rPr>
          <w:rFonts w:cstheme="minorHAnsi"/>
          <w:b/>
          <w:bCs/>
        </w:rPr>
        <w:t xml:space="preserve">Email: </w:t>
      </w:r>
      <w:r>
        <w:rPr>
          <w:rFonts w:cstheme="minorHAnsi"/>
          <w:b/>
          <w:bCs/>
        </w:rPr>
        <w:tab/>
      </w:r>
      <w:r>
        <w:rPr>
          <w:rFonts w:cstheme="minorHAnsi"/>
          <w:b/>
          <w:bCs/>
        </w:rPr>
        <w:tab/>
      </w:r>
      <w:hyperlink r:id="rId12" w:history="1">
        <w:r w:rsidRPr="00ED5C4D">
          <w:rPr>
            <w:rStyle w:val="Hyperlink"/>
            <w:rFonts w:cstheme="minorHAnsi"/>
          </w:rPr>
          <w:t>gordonsh@bu.edu</w:t>
        </w:r>
      </w:hyperlink>
      <w:r>
        <w:rPr>
          <w:rFonts w:cstheme="minorHAnsi"/>
        </w:rPr>
        <w:t xml:space="preserve">; </w:t>
      </w:r>
      <w:hyperlink r:id="rId13" w:history="1">
        <w:r w:rsidRPr="00ED5C4D">
          <w:rPr>
            <w:rStyle w:val="Hyperlink"/>
            <w:rFonts w:cstheme="minorHAnsi"/>
          </w:rPr>
          <w:t>loism@bu.edu</w:t>
        </w:r>
      </w:hyperlink>
      <w:r>
        <w:rPr>
          <w:rFonts w:cstheme="minorHAnsi"/>
        </w:rPr>
        <w:t xml:space="preserve"> </w:t>
      </w:r>
    </w:p>
    <w:p w14:paraId="678CE051" w14:textId="77777777" w:rsidR="00323D61" w:rsidRPr="00B46568" w:rsidRDefault="00323D61" w:rsidP="00323D61">
      <w:pPr>
        <w:spacing w:after="0" w:line="240" w:lineRule="auto"/>
        <w:rPr>
          <w:rFonts w:cstheme="minorHAnsi"/>
        </w:rPr>
      </w:pPr>
      <w:r w:rsidRPr="00B46568">
        <w:rPr>
          <w:rFonts w:cstheme="minorHAnsi"/>
          <w:b/>
          <w:bCs/>
        </w:rPr>
        <w:t xml:space="preserve">Number of Fellows: </w:t>
      </w:r>
      <w:r w:rsidRPr="00B46568">
        <w:rPr>
          <w:rFonts w:cstheme="minorHAnsi"/>
        </w:rPr>
        <w:t>One</w:t>
      </w:r>
    </w:p>
    <w:p w14:paraId="2286729F" w14:textId="77777777" w:rsidR="00323D61" w:rsidRPr="00B46568" w:rsidRDefault="00323D61" w:rsidP="00323D61">
      <w:pPr>
        <w:spacing w:after="0" w:line="240" w:lineRule="auto"/>
        <w:rPr>
          <w:rFonts w:cstheme="minorHAnsi"/>
        </w:rPr>
      </w:pPr>
      <w:r w:rsidRPr="00B46568">
        <w:rPr>
          <w:rFonts w:cstheme="minorHAnsi"/>
          <w:b/>
          <w:bCs/>
        </w:rPr>
        <w:t xml:space="preserve">Timeframe: </w:t>
      </w:r>
      <w:r>
        <w:rPr>
          <w:rFonts w:cstheme="minorHAnsi"/>
          <w:b/>
          <w:bCs/>
        </w:rPr>
        <w:tab/>
      </w:r>
      <w:r>
        <w:rPr>
          <w:rFonts w:cstheme="minorHAnsi"/>
        </w:rPr>
        <w:t>Dec 2019 - Dec 2020</w:t>
      </w:r>
    </w:p>
    <w:p w14:paraId="1AE80685" w14:textId="77777777" w:rsidR="00323D61" w:rsidRPr="00B46568" w:rsidRDefault="00323D61" w:rsidP="00323D61">
      <w:pPr>
        <w:spacing w:after="0" w:line="240" w:lineRule="auto"/>
        <w:rPr>
          <w:rFonts w:cstheme="minorHAnsi"/>
        </w:rPr>
      </w:pPr>
      <w:r>
        <w:rPr>
          <w:rFonts w:cstheme="minorHAnsi"/>
        </w:rPr>
        <w:t>In this fellowship, a student will participate in creating a first-of-its-kind comprehensive database on perinatal health benefits covered by state Medicaid programs. Medicaid is a national health insurance program for low-income Americans that finances  45% of all U.S. births. States have considerable discretion in deciding which prenatal, delivery-focused, and postnatal maternal health benefits they cover, such as home health visits, postpartum breastfeeding consultations, home births, and doula services. While some states make this information publicly available, other states do not because services are covered through a global payment that covers a suite of maternity care services. As part of a multi-state project, a student will work with Drs. Gordon and McCloskey to gather evidence from publicly available sources and targeted outreach to state Medicaid officials to ascertain which maternal benefits states cover. The fellow will participate in the creation of a state database and a descriptive report of their findings with the possibility of turning the report into a peer-reviewed publication. Future work will build on the fellow’s findings to understand how state variation in perinatal benefits impacts quality of care in  maternity care and maternal health outcomes.</w:t>
      </w:r>
    </w:p>
    <w:p w14:paraId="524EDE1A" w14:textId="77777777" w:rsidR="00F06A4D" w:rsidRDefault="00F06A4D" w:rsidP="00A37CF4">
      <w:pPr>
        <w:pBdr>
          <w:bottom w:val="single" w:sz="4" w:space="1" w:color="auto"/>
        </w:pBdr>
        <w:spacing w:line="225" w:lineRule="exact"/>
        <w:ind w:left="90" w:hanging="40"/>
        <w:rPr>
          <w:rFonts w:ascii="Calibri"/>
          <w:b/>
          <w:spacing w:val="-1"/>
          <w:sz w:val="28"/>
          <w:szCs w:val="28"/>
        </w:rPr>
      </w:pPr>
    </w:p>
    <w:p w14:paraId="36AB77B8" w14:textId="77777777" w:rsidR="00B46568" w:rsidRPr="00B46568" w:rsidRDefault="00B46568" w:rsidP="009A2F4A">
      <w:pPr>
        <w:spacing w:line="225" w:lineRule="exact"/>
        <w:ind w:left="90" w:hanging="40"/>
        <w:rPr>
          <w:rFonts w:ascii="Calibri" w:eastAsia="Calibri" w:hAnsi="Calibri" w:cs="Calibri"/>
          <w:sz w:val="28"/>
          <w:szCs w:val="28"/>
        </w:rPr>
      </w:pPr>
      <w:r w:rsidRPr="00B46568">
        <w:rPr>
          <w:rFonts w:ascii="Calibri"/>
          <w:b/>
          <w:spacing w:val="-1"/>
          <w:sz w:val="28"/>
          <w:szCs w:val="28"/>
        </w:rPr>
        <w:t>Project</w:t>
      </w:r>
      <w:r w:rsidRPr="00B46568">
        <w:rPr>
          <w:rFonts w:ascii="Calibri"/>
          <w:b/>
          <w:spacing w:val="-2"/>
          <w:sz w:val="28"/>
          <w:szCs w:val="28"/>
        </w:rPr>
        <w:t xml:space="preserve"> </w:t>
      </w:r>
      <w:r w:rsidRPr="00B46568">
        <w:rPr>
          <w:rFonts w:ascii="Calibri"/>
          <w:b/>
          <w:spacing w:val="-1"/>
          <w:sz w:val="28"/>
          <w:szCs w:val="28"/>
        </w:rPr>
        <w:t xml:space="preserve">Early: </w:t>
      </w:r>
      <w:r w:rsidRPr="00B46568">
        <w:rPr>
          <w:rFonts w:ascii="Calibri"/>
          <w:b/>
          <w:spacing w:val="-1"/>
          <w:sz w:val="28"/>
          <w:szCs w:val="28"/>
          <w:u w:val="single" w:color="000000"/>
        </w:rPr>
        <w:t>E</w:t>
      </w:r>
      <w:r w:rsidRPr="00B46568">
        <w:rPr>
          <w:rFonts w:ascii="Calibri"/>
          <w:b/>
          <w:spacing w:val="-1"/>
          <w:sz w:val="28"/>
          <w:szCs w:val="28"/>
        </w:rPr>
        <w:t>ngagement,</w:t>
      </w:r>
      <w:r w:rsidRPr="00B46568">
        <w:rPr>
          <w:rFonts w:ascii="Calibri"/>
          <w:b/>
          <w:spacing w:val="1"/>
          <w:sz w:val="28"/>
          <w:szCs w:val="28"/>
        </w:rPr>
        <w:t xml:space="preserve"> </w:t>
      </w:r>
      <w:r w:rsidRPr="00B46568">
        <w:rPr>
          <w:rFonts w:ascii="Calibri"/>
          <w:b/>
          <w:spacing w:val="-1"/>
          <w:sz w:val="28"/>
          <w:szCs w:val="28"/>
          <w:u w:val="single" w:color="000000"/>
        </w:rPr>
        <w:t>A</w:t>
      </w:r>
      <w:r w:rsidRPr="00B46568">
        <w:rPr>
          <w:rFonts w:ascii="Calibri"/>
          <w:b/>
          <w:spacing w:val="-1"/>
          <w:sz w:val="28"/>
          <w:szCs w:val="28"/>
        </w:rPr>
        <w:t xml:space="preserve">ssessment, </w:t>
      </w:r>
      <w:r w:rsidRPr="00B46568">
        <w:rPr>
          <w:rFonts w:ascii="Calibri"/>
          <w:b/>
          <w:spacing w:val="-1"/>
          <w:sz w:val="28"/>
          <w:szCs w:val="28"/>
          <w:u w:val="single" w:color="000000"/>
        </w:rPr>
        <w:t>R</w:t>
      </w:r>
      <w:r w:rsidRPr="00B46568">
        <w:rPr>
          <w:rFonts w:ascii="Calibri"/>
          <w:b/>
          <w:spacing w:val="-1"/>
          <w:sz w:val="28"/>
          <w:szCs w:val="28"/>
        </w:rPr>
        <w:t xml:space="preserve">eferral and </w:t>
      </w:r>
      <w:r w:rsidRPr="00B46568">
        <w:rPr>
          <w:rFonts w:ascii="Calibri"/>
          <w:b/>
          <w:spacing w:val="-1"/>
          <w:sz w:val="28"/>
          <w:szCs w:val="28"/>
          <w:u w:val="single" w:color="000000"/>
        </w:rPr>
        <w:t>L</w:t>
      </w:r>
      <w:r w:rsidRPr="00B46568">
        <w:rPr>
          <w:rFonts w:ascii="Calibri"/>
          <w:b/>
          <w:spacing w:val="-1"/>
          <w:sz w:val="28"/>
          <w:szCs w:val="28"/>
        </w:rPr>
        <w:t>inkage for</w:t>
      </w:r>
      <w:r w:rsidRPr="00B46568">
        <w:rPr>
          <w:rFonts w:ascii="Calibri"/>
          <w:b/>
          <w:spacing w:val="1"/>
          <w:sz w:val="28"/>
          <w:szCs w:val="28"/>
        </w:rPr>
        <w:t xml:space="preserve"> </w:t>
      </w:r>
      <w:r w:rsidRPr="00B46568">
        <w:rPr>
          <w:rFonts w:ascii="Calibri"/>
          <w:b/>
          <w:spacing w:val="-1"/>
          <w:sz w:val="28"/>
          <w:szCs w:val="28"/>
          <w:u w:val="single" w:color="000000"/>
        </w:rPr>
        <w:t>Y</w:t>
      </w:r>
      <w:r w:rsidRPr="00B46568">
        <w:rPr>
          <w:rFonts w:ascii="Calibri"/>
          <w:b/>
          <w:spacing w:val="-1"/>
          <w:sz w:val="28"/>
          <w:szCs w:val="28"/>
        </w:rPr>
        <w:t>oung</w:t>
      </w:r>
      <w:r w:rsidRPr="00B46568">
        <w:rPr>
          <w:rFonts w:ascii="Calibri"/>
          <w:b/>
          <w:spacing w:val="-2"/>
          <w:sz w:val="28"/>
          <w:szCs w:val="28"/>
        </w:rPr>
        <w:t xml:space="preserve"> </w:t>
      </w:r>
      <w:r w:rsidRPr="00B46568">
        <w:rPr>
          <w:rFonts w:ascii="Calibri"/>
          <w:b/>
          <w:spacing w:val="-1"/>
          <w:sz w:val="28"/>
          <w:szCs w:val="28"/>
        </w:rPr>
        <w:t>Children with Social</w:t>
      </w:r>
      <w:r w:rsidRPr="00B46568">
        <w:rPr>
          <w:rFonts w:ascii="Calibri" w:eastAsia="Calibri" w:hAnsi="Calibri" w:cs="Calibri"/>
          <w:sz w:val="28"/>
          <w:szCs w:val="28"/>
        </w:rPr>
        <w:t xml:space="preserve"> </w:t>
      </w:r>
      <w:r w:rsidRPr="00B46568">
        <w:rPr>
          <w:rFonts w:ascii="Calibri"/>
          <w:b/>
          <w:spacing w:val="-1"/>
          <w:sz w:val="28"/>
          <w:szCs w:val="28"/>
        </w:rPr>
        <w:t>Communication</w:t>
      </w:r>
      <w:r w:rsidRPr="00B46568">
        <w:rPr>
          <w:rFonts w:ascii="Calibri"/>
          <w:b/>
          <w:spacing w:val="-3"/>
          <w:sz w:val="28"/>
          <w:szCs w:val="28"/>
        </w:rPr>
        <w:t xml:space="preserve"> </w:t>
      </w:r>
      <w:r w:rsidRPr="00B46568">
        <w:rPr>
          <w:rFonts w:ascii="Calibri"/>
          <w:b/>
          <w:spacing w:val="-1"/>
          <w:sz w:val="28"/>
          <w:szCs w:val="28"/>
        </w:rPr>
        <w:t>Concerns</w:t>
      </w:r>
    </w:p>
    <w:p w14:paraId="6B1C9360" w14:textId="7E6695FE" w:rsidR="00B46568" w:rsidRPr="00B46568" w:rsidRDefault="00B46568" w:rsidP="009A2F4A">
      <w:pPr>
        <w:spacing w:after="0" w:line="240" w:lineRule="auto"/>
        <w:rPr>
          <w:rFonts w:cstheme="minorHAnsi"/>
        </w:rPr>
      </w:pPr>
      <w:r>
        <w:rPr>
          <w:rFonts w:cstheme="minorHAnsi"/>
          <w:b/>
        </w:rPr>
        <w:t>Professor:</w:t>
      </w:r>
      <w:r>
        <w:rPr>
          <w:rFonts w:cstheme="minorHAnsi"/>
        </w:rPr>
        <w:t xml:space="preserve"> </w:t>
      </w:r>
      <w:r w:rsidR="00A37CF4">
        <w:rPr>
          <w:rFonts w:cstheme="minorHAnsi"/>
        </w:rPr>
        <w:tab/>
      </w:r>
      <w:r>
        <w:rPr>
          <w:rFonts w:cstheme="minorHAnsi"/>
        </w:rPr>
        <w:t>Emily Feinberg</w:t>
      </w:r>
      <w:r w:rsidR="007F5C05">
        <w:rPr>
          <w:rFonts w:cstheme="minorHAnsi"/>
        </w:rPr>
        <w:t>, ScD, CPNP</w:t>
      </w:r>
    </w:p>
    <w:p w14:paraId="424EB94B" w14:textId="40951C59" w:rsidR="00B46568" w:rsidRPr="00B46568" w:rsidRDefault="00B46568" w:rsidP="009A2F4A">
      <w:pPr>
        <w:spacing w:after="0" w:line="240" w:lineRule="auto"/>
        <w:rPr>
          <w:rFonts w:cstheme="minorHAnsi"/>
        </w:rPr>
      </w:pPr>
      <w:r w:rsidRPr="00B46568">
        <w:rPr>
          <w:rFonts w:cstheme="minorHAnsi"/>
          <w:b/>
        </w:rPr>
        <w:t xml:space="preserve">Department:  </w:t>
      </w:r>
      <w:r w:rsidR="00A37CF4">
        <w:rPr>
          <w:rFonts w:cstheme="minorHAnsi"/>
          <w:b/>
        </w:rPr>
        <w:tab/>
      </w:r>
      <w:r>
        <w:rPr>
          <w:rFonts w:cstheme="minorHAnsi"/>
        </w:rPr>
        <w:t>Community Health Sciences</w:t>
      </w:r>
    </w:p>
    <w:p w14:paraId="61274FFB" w14:textId="02F7B25F" w:rsidR="00B46568" w:rsidRPr="00A37CF4" w:rsidRDefault="00B46568" w:rsidP="009A2F4A">
      <w:pPr>
        <w:spacing w:after="0" w:line="240" w:lineRule="auto"/>
        <w:rPr>
          <w:rFonts w:cstheme="minorHAnsi"/>
        </w:rPr>
      </w:pPr>
      <w:r w:rsidRPr="00B46568">
        <w:rPr>
          <w:rFonts w:cstheme="minorHAnsi"/>
          <w:b/>
        </w:rPr>
        <w:t xml:space="preserve">Email:  </w:t>
      </w:r>
      <w:r w:rsidR="00A37CF4">
        <w:rPr>
          <w:rFonts w:cstheme="minorHAnsi"/>
          <w:b/>
        </w:rPr>
        <w:tab/>
      </w:r>
      <w:r w:rsidR="00A37CF4">
        <w:rPr>
          <w:rFonts w:cstheme="minorHAnsi"/>
          <w:b/>
        </w:rPr>
        <w:tab/>
      </w:r>
      <w:r w:rsidRPr="00A37CF4">
        <w:rPr>
          <w:rStyle w:val="Hyperlink"/>
          <w:rFonts w:cstheme="minorHAnsi"/>
        </w:rPr>
        <w:t>emfeinbe@bu.edu</w:t>
      </w:r>
    </w:p>
    <w:p w14:paraId="3C3432F1" w14:textId="77777777" w:rsidR="00B46568" w:rsidRPr="00B46568" w:rsidRDefault="00B46568" w:rsidP="009A2F4A">
      <w:pPr>
        <w:spacing w:after="0" w:line="240" w:lineRule="auto"/>
        <w:rPr>
          <w:rFonts w:cstheme="minorHAnsi"/>
        </w:rPr>
      </w:pPr>
      <w:r w:rsidRPr="00B46568">
        <w:rPr>
          <w:rFonts w:cstheme="minorHAnsi"/>
          <w:b/>
        </w:rPr>
        <w:t xml:space="preserve">Number of Fellows:  </w:t>
      </w:r>
      <w:r>
        <w:rPr>
          <w:rFonts w:cstheme="minorHAnsi"/>
        </w:rPr>
        <w:t>One</w:t>
      </w:r>
    </w:p>
    <w:p w14:paraId="39930A76" w14:textId="4E417F0E" w:rsidR="00B46568" w:rsidRPr="00B46568" w:rsidRDefault="00B46568" w:rsidP="009A2F4A">
      <w:pPr>
        <w:spacing w:after="0" w:line="240" w:lineRule="auto"/>
        <w:rPr>
          <w:rFonts w:cstheme="minorHAnsi"/>
        </w:rPr>
      </w:pPr>
      <w:r w:rsidRPr="00B46568">
        <w:rPr>
          <w:rFonts w:cstheme="minorHAnsi"/>
          <w:b/>
        </w:rPr>
        <w:t xml:space="preserve">Timeframe:  </w:t>
      </w:r>
      <w:r w:rsidR="00A37CF4">
        <w:rPr>
          <w:rFonts w:cstheme="minorHAnsi"/>
          <w:b/>
        </w:rPr>
        <w:tab/>
      </w:r>
      <w:r w:rsidR="00A37CF4">
        <w:rPr>
          <w:rFonts w:cstheme="minorHAnsi"/>
        </w:rPr>
        <w:t>Nov</w:t>
      </w:r>
      <w:r w:rsidRPr="00B46568">
        <w:rPr>
          <w:rFonts w:cstheme="minorHAnsi"/>
        </w:rPr>
        <w:t xml:space="preserve"> 201</w:t>
      </w:r>
      <w:r w:rsidR="00A37CF4">
        <w:rPr>
          <w:rFonts w:cstheme="minorHAnsi"/>
        </w:rPr>
        <w:t>9</w:t>
      </w:r>
      <w:r w:rsidRPr="00B46568">
        <w:rPr>
          <w:rFonts w:cstheme="minorHAnsi"/>
        </w:rPr>
        <w:t xml:space="preserve"> – Dec 20</w:t>
      </w:r>
      <w:r w:rsidR="00A37CF4">
        <w:rPr>
          <w:rFonts w:cstheme="minorHAnsi"/>
        </w:rPr>
        <w:t>20</w:t>
      </w:r>
    </w:p>
    <w:p w14:paraId="52A5A71B" w14:textId="3A30B23B" w:rsidR="00934F91" w:rsidRDefault="00B46568" w:rsidP="00934F91">
      <w:pPr>
        <w:spacing w:after="0" w:line="240" w:lineRule="auto"/>
        <w:ind w:right="116"/>
        <w:rPr>
          <w:rFonts w:ascii="Calibri"/>
          <w:spacing w:val="-3"/>
        </w:rPr>
      </w:pPr>
      <w:r>
        <w:rPr>
          <w:rFonts w:ascii="Calibri"/>
          <w:spacing w:val="-1"/>
        </w:rPr>
        <w:t>Autism</w:t>
      </w:r>
      <w:r>
        <w:rPr>
          <w:rFonts w:ascii="Calibri"/>
          <w:spacing w:val="1"/>
        </w:rPr>
        <w:t xml:space="preserve"> </w:t>
      </w:r>
      <w:r>
        <w:rPr>
          <w:rFonts w:ascii="Calibri"/>
          <w:spacing w:val="-1"/>
        </w:rPr>
        <w:t>is</w:t>
      </w:r>
      <w:r>
        <w:rPr>
          <w:rFonts w:ascii="Calibri"/>
          <w:spacing w:val="-2"/>
        </w:rPr>
        <w:t xml:space="preserve"> </w:t>
      </w:r>
      <w:r>
        <w:rPr>
          <w:rFonts w:ascii="Calibri"/>
        </w:rPr>
        <w:t xml:space="preserve">a </w:t>
      </w:r>
      <w:r>
        <w:rPr>
          <w:rFonts w:ascii="Calibri"/>
          <w:spacing w:val="-1"/>
        </w:rPr>
        <w:t>chronic</w:t>
      </w:r>
      <w:r>
        <w:rPr>
          <w:rFonts w:ascii="Calibri"/>
        </w:rPr>
        <w:t xml:space="preserve"> </w:t>
      </w:r>
      <w:r>
        <w:rPr>
          <w:rFonts w:ascii="Calibri"/>
          <w:spacing w:val="-1"/>
        </w:rPr>
        <w:t>condition that</w:t>
      </w:r>
      <w:r>
        <w:rPr>
          <w:rFonts w:ascii="Calibri"/>
          <w:spacing w:val="-2"/>
        </w:rPr>
        <w:t xml:space="preserve"> </w:t>
      </w:r>
      <w:r>
        <w:rPr>
          <w:rFonts w:ascii="Calibri"/>
          <w:spacing w:val="-1"/>
        </w:rPr>
        <w:t>occurs</w:t>
      </w:r>
      <w:r>
        <w:rPr>
          <w:rFonts w:ascii="Calibri"/>
        </w:rPr>
        <w:t xml:space="preserve"> </w:t>
      </w:r>
      <w:r>
        <w:rPr>
          <w:rFonts w:ascii="Calibri"/>
          <w:spacing w:val="-1"/>
        </w:rPr>
        <w:t>in almost</w:t>
      </w:r>
      <w:r>
        <w:rPr>
          <w:rFonts w:ascii="Calibri"/>
          <w:spacing w:val="-2"/>
        </w:rPr>
        <w:t xml:space="preserve"> </w:t>
      </w:r>
      <w:r>
        <w:rPr>
          <w:rFonts w:ascii="Calibri"/>
        </w:rPr>
        <w:t>1</w:t>
      </w:r>
      <w:r>
        <w:rPr>
          <w:rFonts w:ascii="Calibri"/>
          <w:spacing w:val="1"/>
        </w:rPr>
        <w:t xml:space="preserve"> </w:t>
      </w:r>
      <w:r>
        <w:rPr>
          <w:rFonts w:ascii="Calibri"/>
          <w:spacing w:val="-2"/>
        </w:rPr>
        <w:t>in</w:t>
      </w:r>
      <w:r>
        <w:rPr>
          <w:rFonts w:ascii="Calibri"/>
          <w:spacing w:val="-1"/>
        </w:rPr>
        <w:t xml:space="preserve"> every </w:t>
      </w:r>
      <w:r w:rsidR="00934F91">
        <w:rPr>
          <w:rFonts w:ascii="Calibri"/>
        </w:rPr>
        <w:t>59</w:t>
      </w:r>
      <w:r>
        <w:rPr>
          <w:rFonts w:ascii="Calibri"/>
          <w:spacing w:val="-1"/>
        </w:rPr>
        <w:t xml:space="preserve"> children and conveys</w:t>
      </w:r>
      <w:r>
        <w:rPr>
          <w:rFonts w:ascii="Calibri"/>
          <w:spacing w:val="-2"/>
        </w:rPr>
        <w:t xml:space="preserve"> </w:t>
      </w:r>
      <w:r>
        <w:rPr>
          <w:rFonts w:ascii="Calibri"/>
          <w:spacing w:val="-1"/>
        </w:rPr>
        <w:t>lifelong disability</w:t>
      </w:r>
      <w:r>
        <w:rPr>
          <w:rFonts w:ascii="Calibri"/>
          <w:spacing w:val="1"/>
        </w:rPr>
        <w:t xml:space="preserve"> </w:t>
      </w:r>
      <w:r>
        <w:rPr>
          <w:rFonts w:ascii="Calibri"/>
          <w:spacing w:val="-1"/>
        </w:rPr>
        <w:t>in</w:t>
      </w:r>
      <w:r>
        <w:rPr>
          <w:rFonts w:ascii="Calibri"/>
          <w:spacing w:val="-3"/>
        </w:rPr>
        <w:t xml:space="preserve"> </w:t>
      </w:r>
      <w:r>
        <w:rPr>
          <w:rFonts w:ascii="Calibri"/>
          <w:spacing w:val="-1"/>
        </w:rPr>
        <w:t>the</w:t>
      </w:r>
      <w:r>
        <w:rPr>
          <w:rFonts w:ascii="Calibri"/>
          <w:spacing w:val="61"/>
        </w:rPr>
        <w:t xml:space="preserve"> </w:t>
      </w:r>
      <w:r>
        <w:rPr>
          <w:rFonts w:ascii="Calibri"/>
          <w:spacing w:val="-1"/>
        </w:rPr>
        <w:t>areas</w:t>
      </w:r>
      <w:r>
        <w:rPr>
          <w:rFonts w:ascii="Calibri"/>
          <w:spacing w:val="-2"/>
        </w:rPr>
        <w:t xml:space="preserve"> </w:t>
      </w:r>
      <w:r>
        <w:rPr>
          <w:rFonts w:ascii="Calibri"/>
        </w:rPr>
        <w:t xml:space="preserve">of </w:t>
      </w:r>
      <w:r>
        <w:rPr>
          <w:rFonts w:ascii="Calibri"/>
          <w:spacing w:val="-1"/>
        </w:rPr>
        <w:t>communication,</w:t>
      </w:r>
      <w:r>
        <w:rPr>
          <w:rFonts w:ascii="Calibri"/>
          <w:spacing w:val="-2"/>
        </w:rPr>
        <w:t xml:space="preserve"> </w:t>
      </w:r>
      <w:r>
        <w:rPr>
          <w:rFonts w:ascii="Calibri"/>
          <w:spacing w:val="-1"/>
        </w:rPr>
        <w:t>social</w:t>
      </w:r>
      <w:r>
        <w:rPr>
          <w:rFonts w:ascii="Calibri"/>
        </w:rPr>
        <w:t xml:space="preserve"> </w:t>
      </w:r>
      <w:r>
        <w:rPr>
          <w:rFonts w:ascii="Calibri"/>
          <w:spacing w:val="-1"/>
        </w:rPr>
        <w:t>interaction,</w:t>
      </w:r>
      <w:r>
        <w:rPr>
          <w:rFonts w:ascii="Calibri"/>
        </w:rPr>
        <w:t xml:space="preserve"> </w:t>
      </w:r>
      <w:r>
        <w:rPr>
          <w:rFonts w:ascii="Calibri"/>
          <w:spacing w:val="-1"/>
        </w:rPr>
        <w:t>and behavior</w:t>
      </w:r>
      <w:r w:rsidR="00934F91">
        <w:rPr>
          <w:rFonts w:ascii="Calibri"/>
          <w:spacing w:val="-1"/>
        </w:rPr>
        <w:t xml:space="preserve">. </w:t>
      </w:r>
      <w:r>
        <w:rPr>
          <w:rFonts w:ascii="Calibri"/>
          <w:spacing w:val="-1"/>
        </w:rPr>
        <w:t>Feasible,</w:t>
      </w:r>
      <w:r>
        <w:rPr>
          <w:rFonts w:ascii="Calibri"/>
          <w:spacing w:val="-2"/>
        </w:rPr>
        <w:t xml:space="preserve"> </w:t>
      </w:r>
      <w:r>
        <w:rPr>
          <w:rFonts w:ascii="Calibri"/>
          <w:spacing w:val="-1"/>
        </w:rPr>
        <w:t>culturally</w:t>
      </w:r>
      <w:r>
        <w:rPr>
          <w:rFonts w:ascii="Calibri"/>
          <w:spacing w:val="-2"/>
        </w:rPr>
        <w:t xml:space="preserve"> </w:t>
      </w:r>
      <w:r>
        <w:rPr>
          <w:rFonts w:ascii="Calibri"/>
          <w:spacing w:val="-1"/>
        </w:rPr>
        <w:t>appropriate</w:t>
      </w:r>
      <w:r>
        <w:rPr>
          <w:rFonts w:ascii="Calibri"/>
          <w:spacing w:val="1"/>
        </w:rPr>
        <w:t xml:space="preserve"> </w:t>
      </w:r>
      <w:r>
        <w:rPr>
          <w:rFonts w:ascii="Calibri"/>
          <w:spacing w:val="-1"/>
        </w:rPr>
        <w:t>interventions</w:t>
      </w:r>
      <w:r>
        <w:rPr>
          <w:rFonts w:ascii="Calibri"/>
        </w:rPr>
        <w:t xml:space="preserve"> </w:t>
      </w:r>
      <w:r w:rsidR="00934F91">
        <w:rPr>
          <w:rFonts w:ascii="Calibri"/>
          <w:spacing w:val="-1"/>
        </w:rPr>
        <w:t>are necessary</w:t>
      </w:r>
      <w:r>
        <w:rPr>
          <w:rFonts w:ascii="Calibri"/>
          <w:spacing w:val="1"/>
        </w:rPr>
        <w:t xml:space="preserve"> </w:t>
      </w:r>
      <w:r>
        <w:rPr>
          <w:rFonts w:ascii="Calibri"/>
          <w:spacing w:val="-1"/>
        </w:rPr>
        <w:t>to</w:t>
      </w:r>
      <w:r>
        <w:rPr>
          <w:rFonts w:ascii="Calibri"/>
          <w:spacing w:val="1"/>
        </w:rPr>
        <w:t xml:space="preserve"> </w:t>
      </w:r>
      <w:r>
        <w:rPr>
          <w:rFonts w:ascii="Calibri"/>
          <w:spacing w:val="-1"/>
        </w:rPr>
        <w:t>reduce</w:t>
      </w:r>
      <w:r>
        <w:rPr>
          <w:rFonts w:ascii="Calibri"/>
          <w:spacing w:val="1"/>
        </w:rPr>
        <w:t xml:space="preserve"> </w:t>
      </w:r>
      <w:r>
        <w:rPr>
          <w:rFonts w:ascii="Calibri"/>
          <w:spacing w:val="-1"/>
        </w:rPr>
        <w:t>disparities</w:t>
      </w:r>
      <w:r>
        <w:rPr>
          <w:rFonts w:ascii="Calibri"/>
        </w:rPr>
        <w:t xml:space="preserve"> </w:t>
      </w:r>
      <w:r>
        <w:rPr>
          <w:rFonts w:ascii="Calibri"/>
          <w:spacing w:val="-1"/>
        </w:rPr>
        <w:t>in diagnosis</w:t>
      </w:r>
      <w:r>
        <w:rPr>
          <w:rFonts w:ascii="Calibri"/>
        </w:rPr>
        <w:t xml:space="preserve"> </w:t>
      </w:r>
      <w:r>
        <w:rPr>
          <w:rFonts w:ascii="Calibri"/>
          <w:spacing w:val="-1"/>
        </w:rPr>
        <w:t>and treatment</w:t>
      </w:r>
      <w:r>
        <w:rPr>
          <w:rFonts w:ascii="Calibri"/>
          <w:spacing w:val="-2"/>
        </w:rPr>
        <w:t xml:space="preserve"> </w:t>
      </w:r>
      <w:r>
        <w:rPr>
          <w:rFonts w:ascii="Calibri"/>
        </w:rPr>
        <w:t>of</w:t>
      </w:r>
      <w:r>
        <w:rPr>
          <w:rFonts w:ascii="Calibri"/>
          <w:spacing w:val="-2"/>
        </w:rPr>
        <w:t xml:space="preserve"> </w:t>
      </w:r>
      <w:r>
        <w:rPr>
          <w:rFonts w:ascii="Calibri"/>
          <w:spacing w:val="-1"/>
        </w:rPr>
        <w:t xml:space="preserve">young children </w:t>
      </w:r>
      <w:r>
        <w:rPr>
          <w:rFonts w:ascii="Calibri"/>
          <w:spacing w:val="-2"/>
        </w:rPr>
        <w:t>with</w:t>
      </w:r>
      <w:r>
        <w:rPr>
          <w:rFonts w:ascii="Calibri"/>
          <w:spacing w:val="-1"/>
        </w:rPr>
        <w:t xml:space="preserve"> autism.</w:t>
      </w:r>
      <w:r>
        <w:rPr>
          <w:rFonts w:ascii="Calibri"/>
          <w:spacing w:val="-3"/>
        </w:rPr>
        <w:t xml:space="preserve"> Our research team has several ongoing projects related to autism and mental health that aim to reduce these disparities through service systems interventions.</w:t>
      </w:r>
    </w:p>
    <w:p w14:paraId="59053293" w14:textId="2F0AF6AA" w:rsidR="00B46568" w:rsidRDefault="00B46568" w:rsidP="00934F91">
      <w:pPr>
        <w:spacing w:after="0" w:line="240" w:lineRule="auto"/>
        <w:ind w:right="116"/>
        <w:rPr>
          <w:rFonts w:ascii="Calibri"/>
          <w:spacing w:val="-3"/>
        </w:rPr>
      </w:pPr>
      <w:r>
        <w:rPr>
          <w:rFonts w:ascii="Calibri"/>
          <w:spacing w:val="-3"/>
        </w:rPr>
        <w:t xml:space="preserve"> </w:t>
      </w:r>
    </w:p>
    <w:p w14:paraId="377205D9" w14:textId="3F719AB7" w:rsidR="00B46568" w:rsidRDefault="00B46568" w:rsidP="00934F91">
      <w:pPr>
        <w:spacing w:after="0" w:line="240" w:lineRule="auto"/>
        <w:ind w:right="116"/>
        <w:rPr>
          <w:rFonts w:ascii="Calibri"/>
          <w:spacing w:val="-2"/>
        </w:rPr>
      </w:pPr>
      <w:r>
        <w:rPr>
          <w:rFonts w:ascii="Calibri"/>
          <w:spacing w:val="-1"/>
        </w:rPr>
        <w:t>This</w:t>
      </w:r>
      <w:r>
        <w:rPr>
          <w:rFonts w:ascii="Calibri"/>
        </w:rPr>
        <w:t xml:space="preserve"> </w:t>
      </w:r>
      <w:r>
        <w:rPr>
          <w:rFonts w:ascii="Calibri"/>
          <w:spacing w:val="-2"/>
        </w:rPr>
        <w:t xml:space="preserve">fellowship provides an opportunity to learn about community-based research trials through participation in a multi-disciplinary research team. The fellow will </w:t>
      </w:r>
      <w:r w:rsidR="00934F91">
        <w:rPr>
          <w:rFonts w:ascii="Calibri"/>
          <w:spacing w:val="-2"/>
        </w:rPr>
        <w:t xml:space="preserve">have an opportunity to </w:t>
      </w:r>
      <w:r>
        <w:rPr>
          <w:rFonts w:ascii="Calibri"/>
          <w:spacing w:val="-2"/>
        </w:rPr>
        <w:t xml:space="preserve">conduct outreach to families </w:t>
      </w:r>
      <w:r w:rsidR="00934F91">
        <w:rPr>
          <w:rFonts w:ascii="Calibri"/>
          <w:spacing w:val="-2"/>
        </w:rPr>
        <w:t>to administer developmental screening questionnaires in-person at BMC’s Pediatric Primary Care clinic and by phone. They will also abstract data from medical records to compare results of various developmental screening tools usually administered in primary care. The fellow will be responsible for consenting and enrolling families into the study and managing clinical research data in a standardized format.</w:t>
      </w:r>
    </w:p>
    <w:p w14:paraId="3DB00A4F" w14:textId="77777777" w:rsidR="00934F91" w:rsidRDefault="00934F91" w:rsidP="00934F91">
      <w:pPr>
        <w:spacing w:after="0" w:line="240" w:lineRule="auto"/>
        <w:ind w:right="116"/>
        <w:rPr>
          <w:rFonts w:ascii="Calibri"/>
          <w:spacing w:val="-1"/>
        </w:rPr>
      </w:pPr>
    </w:p>
    <w:p w14:paraId="747E23CB" w14:textId="38089E5C" w:rsidR="00934F91" w:rsidRDefault="00934F91" w:rsidP="00934F91">
      <w:pPr>
        <w:spacing w:after="0" w:line="240" w:lineRule="auto"/>
        <w:ind w:right="116"/>
        <w:rPr>
          <w:rFonts w:ascii="Calibri"/>
          <w:spacing w:val="-1"/>
        </w:rPr>
      </w:pPr>
      <w:r>
        <w:rPr>
          <w:rFonts w:ascii="Calibri"/>
          <w:spacing w:val="-1"/>
        </w:rPr>
        <w:t>Additionally, the fellow will have access to children’s specialty service documents from the Department of Public Health and will be able to create a data abstraction tool and database. Working on this project, the fellow will gain experience working with diverse communities, conducting patient outreach, administering research assessments, and managing complex datasets.</w:t>
      </w:r>
    </w:p>
    <w:p w14:paraId="7BB913F2" w14:textId="77777777" w:rsidR="00934F91" w:rsidRDefault="00934F91" w:rsidP="00934F91">
      <w:pPr>
        <w:spacing w:after="0" w:line="240" w:lineRule="auto"/>
        <w:ind w:right="116"/>
        <w:rPr>
          <w:rFonts w:ascii="Calibri"/>
          <w:spacing w:val="-1"/>
        </w:rPr>
      </w:pPr>
    </w:p>
    <w:p w14:paraId="4078DBBF" w14:textId="25885F34" w:rsidR="00B46568" w:rsidRDefault="00934F91" w:rsidP="00934F91">
      <w:pPr>
        <w:spacing w:after="0" w:line="240" w:lineRule="auto"/>
        <w:ind w:right="116"/>
        <w:rPr>
          <w:rFonts w:cstheme="minorHAnsi"/>
        </w:rPr>
      </w:pPr>
      <w:r>
        <w:rPr>
          <w:rFonts w:ascii="Calibri"/>
          <w:spacing w:val="-1"/>
        </w:rPr>
        <w:t xml:space="preserve">This is a great opportunity for a student who is interested in community based research and clinical care, and who wants to gain experience working with data. The student is expected to develop an </w:t>
      </w:r>
      <w:r>
        <w:rPr>
          <w:rFonts w:ascii="Calibri"/>
          <w:spacing w:val="-1"/>
        </w:rPr>
        <w:lastRenderedPageBreak/>
        <w:t>abstract for submission to a national conference and will have the opportunity to attend and present her/his work.</w:t>
      </w:r>
    </w:p>
    <w:p w14:paraId="645EA2C4" w14:textId="77777777" w:rsidR="00934F91" w:rsidRDefault="00934F91" w:rsidP="00934F91">
      <w:pPr>
        <w:pBdr>
          <w:bottom w:val="single" w:sz="4" w:space="1" w:color="auto"/>
        </w:pBdr>
        <w:spacing w:after="0" w:line="240" w:lineRule="auto"/>
        <w:ind w:right="116"/>
        <w:rPr>
          <w:rFonts w:cstheme="minorHAnsi"/>
        </w:rPr>
      </w:pPr>
    </w:p>
    <w:p w14:paraId="77931423" w14:textId="77777777" w:rsidR="007F5C05" w:rsidRDefault="007F5C05" w:rsidP="00934F91">
      <w:pPr>
        <w:spacing w:after="0" w:line="240" w:lineRule="auto"/>
        <w:rPr>
          <w:rFonts w:cstheme="minorHAnsi"/>
        </w:rPr>
      </w:pPr>
    </w:p>
    <w:p w14:paraId="18EB5254" w14:textId="6CC7A676" w:rsidR="00036A2B" w:rsidRPr="00B46568" w:rsidRDefault="00934F91" w:rsidP="00036A2B">
      <w:pPr>
        <w:spacing w:after="0" w:line="240" w:lineRule="auto"/>
        <w:rPr>
          <w:rFonts w:cstheme="minorHAnsi"/>
          <w:b/>
          <w:sz w:val="28"/>
          <w:szCs w:val="28"/>
        </w:rPr>
      </w:pPr>
      <w:r>
        <w:rPr>
          <w:rFonts w:cstheme="minorHAnsi"/>
          <w:b/>
          <w:sz w:val="28"/>
          <w:szCs w:val="28"/>
        </w:rPr>
        <w:t>Promoting</w:t>
      </w:r>
      <w:r w:rsidR="00036A2B">
        <w:rPr>
          <w:rFonts w:cstheme="minorHAnsi"/>
          <w:b/>
          <w:sz w:val="28"/>
          <w:szCs w:val="28"/>
        </w:rPr>
        <w:t xml:space="preserve"> Adheren</w:t>
      </w:r>
      <w:r w:rsidR="00923EBE">
        <w:rPr>
          <w:rFonts w:cstheme="minorHAnsi"/>
          <w:b/>
          <w:sz w:val="28"/>
          <w:szCs w:val="28"/>
        </w:rPr>
        <w:t>ce to Antiretroviral Therapy (AR</w:t>
      </w:r>
      <w:r w:rsidR="00036A2B">
        <w:rPr>
          <w:rFonts w:cstheme="minorHAnsi"/>
          <w:b/>
          <w:sz w:val="28"/>
          <w:szCs w:val="28"/>
        </w:rPr>
        <w:t xml:space="preserve">T) among Adolescents </w:t>
      </w:r>
      <w:r>
        <w:rPr>
          <w:rFonts w:cstheme="minorHAnsi"/>
          <w:b/>
          <w:sz w:val="28"/>
          <w:szCs w:val="28"/>
        </w:rPr>
        <w:t>and Pregnant Women in Low-Income Settings</w:t>
      </w:r>
    </w:p>
    <w:p w14:paraId="16C21DE2" w14:textId="4249E338" w:rsidR="00036A2B" w:rsidRPr="00B46568" w:rsidRDefault="00036A2B" w:rsidP="00036A2B">
      <w:pPr>
        <w:spacing w:after="0" w:line="240" w:lineRule="auto"/>
        <w:rPr>
          <w:rFonts w:cstheme="minorHAnsi"/>
        </w:rPr>
      </w:pPr>
      <w:r w:rsidRPr="00B46568">
        <w:rPr>
          <w:rFonts w:cstheme="minorHAnsi"/>
          <w:b/>
        </w:rPr>
        <w:t xml:space="preserve">Professor: </w:t>
      </w:r>
      <w:r w:rsidR="00934F91">
        <w:rPr>
          <w:rFonts w:cstheme="minorHAnsi"/>
          <w:b/>
        </w:rPr>
        <w:tab/>
      </w:r>
      <w:r w:rsidRPr="00B46568">
        <w:rPr>
          <w:rFonts w:cstheme="minorHAnsi"/>
          <w:b/>
        </w:rPr>
        <w:t xml:space="preserve"> </w:t>
      </w:r>
      <w:r>
        <w:rPr>
          <w:rFonts w:cstheme="minorHAnsi"/>
        </w:rPr>
        <w:t>Lora Sabin, PhD</w:t>
      </w:r>
    </w:p>
    <w:p w14:paraId="300137E0" w14:textId="279EB9FB" w:rsidR="00036A2B" w:rsidRPr="00B46568" w:rsidRDefault="00036A2B" w:rsidP="00036A2B">
      <w:pPr>
        <w:spacing w:after="0" w:line="240" w:lineRule="auto"/>
        <w:rPr>
          <w:rFonts w:cstheme="minorHAnsi"/>
        </w:rPr>
      </w:pPr>
      <w:r w:rsidRPr="00B46568">
        <w:rPr>
          <w:rFonts w:cstheme="minorHAnsi"/>
          <w:b/>
        </w:rPr>
        <w:t xml:space="preserve">Department:  </w:t>
      </w:r>
      <w:r w:rsidR="00934F91">
        <w:rPr>
          <w:rFonts w:cstheme="minorHAnsi"/>
          <w:b/>
        </w:rPr>
        <w:tab/>
      </w:r>
      <w:r w:rsidRPr="00B46568">
        <w:rPr>
          <w:rFonts w:cstheme="minorHAnsi"/>
        </w:rPr>
        <w:t>Global Health</w:t>
      </w:r>
    </w:p>
    <w:p w14:paraId="39C95EDF" w14:textId="60568609" w:rsidR="00036A2B" w:rsidRPr="00B46568" w:rsidRDefault="00036A2B" w:rsidP="00036A2B">
      <w:pPr>
        <w:spacing w:after="0" w:line="240" w:lineRule="auto"/>
        <w:rPr>
          <w:rFonts w:cstheme="minorHAnsi"/>
        </w:rPr>
      </w:pPr>
      <w:r w:rsidRPr="00B46568">
        <w:rPr>
          <w:rFonts w:cstheme="minorHAnsi"/>
          <w:b/>
        </w:rPr>
        <w:t xml:space="preserve">Email:  </w:t>
      </w:r>
      <w:r w:rsidR="00934F91">
        <w:rPr>
          <w:rFonts w:cstheme="minorHAnsi"/>
          <w:b/>
        </w:rPr>
        <w:tab/>
      </w:r>
      <w:r w:rsidR="00934F91">
        <w:rPr>
          <w:rFonts w:cstheme="minorHAnsi"/>
          <w:b/>
        </w:rPr>
        <w:tab/>
      </w:r>
      <w:hyperlink r:id="rId14" w:history="1">
        <w:r w:rsidR="00934F91" w:rsidRPr="00ED5C4D">
          <w:rPr>
            <w:rStyle w:val="Hyperlink"/>
            <w:rFonts w:cstheme="minorHAnsi"/>
          </w:rPr>
          <w:t>lsabin@bu.edu</w:t>
        </w:r>
      </w:hyperlink>
    </w:p>
    <w:p w14:paraId="7D496A53" w14:textId="77777777" w:rsidR="00036A2B" w:rsidRPr="00B46568" w:rsidRDefault="00036A2B" w:rsidP="00036A2B">
      <w:pPr>
        <w:spacing w:after="0" w:line="240" w:lineRule="auto"/>
        <w:rPr>
          <w:rFonts w:cstheme="minorHAnsi"/>
        </w:rPr>
      </w:pPr>
      <w:r w:rsidRPr="00B46568">
        <w:rPr>
          <w:rFonts w:cstheme="minorHAnsi"/>
          <w:b/>
        </w:rPr>
        <w:t xml:space="preserve">Number of Fellows:  </w:t>
      </w:r>
      <w:r>
        <w:rPr>
          <w:rFonts w:cstheme="minorHAnsi"/>
        </w:rPr>
        <w:t>One</w:t>
      </w:r>
    </w:p>
    <w:p w14:paraId="0480DFC7" w14:textId="140DCE24" w:rsidR="009A68B2" w:rsidRPr="00036A2B" w:rsidRDefault="00036A2B" w:rsidP="009A68B2">
      <w:pPr>
        <w:spacing w:after="0" w:line="240" w:lineRule="auto"/>
        <w:rPr>
          <w:rFonts w:cstheme="minorHAnsi"/>
        </w:rPr>
      </w:pPr>
      <w:r w:rsidRPr="00B46568">
        <w:rPr>
          <w:rFonts w:cstheme="minorHAnsi"/>
          <w:b/>
        </w:rPr>
        <w:t xml:space="preserve">Timeframe:  </w:t>
      </w:r>
      <w:r w:rsidR="00934F91">
        <w:rPr>
          <w:rFonts w:cstheme="minorHAnsi"/>
          <w:b/>
        </w:rPr>
        <w:tab/>
      </w:r>
      <w:r w:rsidR="00934F91">
        <w:rPr>
          <w:rFonts w:cstheme="minorHAnsi"/>
        </w:rPr>
        <w:t xml:space="preserve">Nov </w:t>
      </w:r>
      <w:r w:rsidRPr="00B46568">
        <w:rPr>
          <w:rFonts w:cstheme="minorHAnsi"/>
        </w:rPr>
        <w:t>201</w:t>
      </w:r>
      <w:r w:rsidR="00934F91">
        <w:rPr>
          <w:rFonts w:cstheme="minorHAnsi"/>
        </w:rPr>
        <w:t>9</w:t>
      </w:r>
      <w:r w:rsidRPr="00B46568">
        <w:rPr>
          <w:rFonts w:cstheme="minorHAnsi"/>
        </w:rPr>
        <w:t xml:space="preserve"> – Dec 20</w:t>
      </w:r>
      <w:r w:rsidR="00934F91">
        <w:rPr>
          <w:rFonts w:cstheme="minorHAnsi"/>
        </w:rPr>
        <w:t>20</w:t>
      </w:r>
    </w:p>
    <w:p w14:paraId="5F157EE0" w14:textId="6117FC9A" w:rsidR="0058322C" w:rsidRDefault="009A68B2" w:rsidP="00934F91">
      <w:pPr>
        <w:spacing w:after="0" w:line="240" w:lineRule="auto"/>
        <w:rPr>
          <w:rFonts w:cstheme="minorHAnsi"/>
          <w:sz w:val="24"/>
          <w:szCs w:val="24"/>
        </w:rPr>
      </w:pPr>
      <w:r w:rsidRPr="00B46568">
        <w:rPr>
          <w:rFonts w:cstheme="minorHAnsi"/>
          <w:sz w:val="24"/>
          <w:szCs w:val="24"/>
        </w:rPr>
        <w:t xml:space="preserve">This project will equip a student with the skills and expertise to conduct analysis of qualitative </w:t>
      </w:r>
      <w:r w:rsidR="00934F91">
        <w:rPr>
          <w:rFonts w:cstheme="minorHAnsi"/>
          <w:sz w:val="24"/>
          <w:szCs w:val="24"/>
        </w:rPr>
        <w:t xml:space="preserve">and quantitative </w:t>
      </w:r>
      <w:r w:rsidRPr="00B46568">
        <w:rPr>
          <w:rFonts w:cstheme="minorHAnsi"/>
          <w:sz w:val="24"/>
          <w:szCs w:val="24"/>
        </w:rPr>
        <w:t>data</w:t>
      </w:r>
      <w:r w:rsidR="00934F91">
        <w:rPr>
          <w:rFonts w:cstheme="minorHAnsi"/>
          <w:sz w:val="24"/>
          <w:szCs w:val="24"/>
        </w:rPr>
        <w:t xml:space="preserve"> (specifically cost data)</w:t>
      </w:r>
      <w:r w:rsidRPr="00B46568">
        <w:rPr>
          <w:rFonts w:cstheme="minorHAnsi"/>
          <w:sz w:val="24"/>
          <w:szCs w:val="24"/>
        </w:rPr>
        <w:t>, draw conclusions from the data, and build on those data to draft a manuscript for publication and</w:t>
      </w:r>
      <w:r w:rsidR="00934F91">
        <w:rPr>
          <w:rFonts w:cstheme="minorHAnsi"/>
          <w:sz w:val="24"/>
          <w:szCs w:val="24"/>
        </w:rPr>
        <w:t>, possibly, to</w:t>
      </w:r>
      <w:r w:rsidRPr="00B46568">
        <w:rPr>
          <w:rFonts w:cstheme="minorHAnsi"/>
          <w:sz w:val="24"/>
          <w:szCs w:val="24"/>
        </w:rPr>
        <w:t xml:space="preserve"> draft a proposal for further research </w:t>
      </w:r>
      <w:r w:rsidR="00934F91">
        <w:rPr>
          <w:rFonts w:cstheme="minorHAnsi"/>
          <w:sz w:val="24"/>
          <w:szCs w:val="24"/>
        </w:rPr>
        <w:t>to address the issue of poor adherence among adolescents and pregnant women</w:t>
      </w:r>
      <w:r w:rsidRPr="00B46568">
        <w:rPr>
          <w:rFonts w:cstheme="minorHAnsi"/>
          <w:sz w:val="24"/>
          <w:szCs w:val="24"/>
        </w:rPr>
        <w:t>. Dr. Sabin</w:t>
      </w:r>
      <w:r w:rsidR="00934F91">
        <w:rPr>
          <w:rFonts w:cstheme="minorHAnsi"/>
          <w:sz w:val="24"/>
          <w:szCs w:val="24"/>
        </w:rPr>
        <w:t xml:space="preserve"> has several studies that focus on youth and pregnant women living with HIV, with some exciting work that needs to be done in 2020! One study (currently </w:t>
      </w:r>
      <w:r w:rsidR="006E7905">
        <w:rPr>
          <w:rFonts w:cstheme="minorHAnsi"/>
          <w:sz w:val="24"/>
          <w:szCs w:val="24"/>
        </w:rPr>
        <w:t>awaiting</w:t>
      </w:r>
      <w:r w:rsidR="00934F91">
        <w:rPr>
          <w:rFonts w:cstheme="minorHAnsi"/>
          <w:sz w:val="24"/>
          <w:szCs w:val="24"/>
        </w:rPr>
        <w:t xml:space="preserve"> a funding decision, but likely to be funded) builds on our work in Vietnam and will implement an intervention to reduce stigma among HIV-positive adolescents. For this work, the fellow would help with a cost-effectiveness study component. A second study will focus on vulnerable populations in South Africa, and build on data collected in summer 2019 to analyze data and draft a manuscript for publication.</w:t>
      </w:r>
      <w:r w:rsidR="006E7905">
        <w:rPr>
          <w:rFonts w:cstheme="minorHAnsi"/>
          <w:sz w:val="24"/>
          <w:szCs w:val="24"/>
        </w:rPr>
        <w:t xml:space="preserve"> The fellow would help with the manuscript-writing and further data analysis. The fellow will work closely with Lora on one or more of these projects, depending on what emerges as most urgent and timely, and engage in:</w:t>
      </w:r>
    </w:p>
    <w:p w14:paraId="59552895" w14:textId="497E9E74" w:rsidR="006E7905" w:rsidRDefault="006E7905" w:rsidP="006E7905">
      <w:pPr>
        <w:pStyle w:val="ListParagraph"/>
        <w:numPr>
          <w:ilvl w:val="0"/>
          <w:numId w:val="7"/>
        </w:numPr>
        <w:spacing w:after="0" w:line="240" w:lineRule="auto"/>
        <w:rPr>
          <w:rFonts w:cstheme="minorHAnsi"/>
          <w:sz w:val="24"/>
          <w:szCs w:val="24"/>
        </w:rPr>
      </w:pPr>
      <w:r>
        <w:rPr>
          <w:rFonts w:cstheme="minorHAnsi"/>
          <w:sz w:val="24"/>
          <w:szCs w:val="24"/>
        </w:rPr>
        <w:t>Analysis of data</w:t>
      </w:r>
    </w:p>
    <w:p w14:paraId="1991A834" w14:textId="5EC7BDA8" w:rsidR="006E7905" w:rsidRDefault="006E7905" w:rsidP="006E7905">
      <w:pPr>
        <w:pStyle w:val="ListParagraph"/>
        <w:numPr>
          <w:ilvl w:val="0"/>
          <w:numId w:val="7"/>
        </w:numPr>
        <w:spacing w:after="0" w:line="240" w:lineRule="auto"/>
        <w:rPr>
          <w:rFonts w:cstheme="minorHAnsi"/>
          <w:sz w:val="24"/>
          <w:szCs w:val="24"/>
        </w:rPr>
      </w:pPr>
      <w:r>
        <w:rPr>
          <w:rFonts w:cstheme="minorHAnsi"/>
          <w:sz w:val="24"/>
          <w:szCs w:val="24"/>
        </w:rPr>
        <w:t>Interpretation of data</w:t>
      </w:r>
    </w:p>
    <w:p w14:paraId="2FC3AFF2" w14:textId="7042968E" w:rsidR="006E7905" w:rsidRDefault="006E7905" w:rsidP="006E7905">
      <w:pPr>
        <w:pStyle w:val="ListParagraph"/>
        <w:numPr>
          <w:ilvl w:val="0"/>
          <w:numId w:val="7"/>
        </w:numPr>
        <w:spacing w:after="0" w:line="240" w:lineRule="auto"/>
        <w:rPr>
          <w:rFonts w:cstheme="minorHAnsi"/>
          <w:sz w:val="24"/>
          <w:szCs w:val="24"/>
        </w:rPr>
      </w:pPr>
      <w:r>
        <w:rPr>
          <w:rFonts w:cstheme="minorHAnsi"/>
          <w:sz w:val="24"/>
          <w:szCs w:val="24"/>
        </w:rPr>
        <w:t>Drafting of a manuscript (or two!)</w:t>
      </w:r>
    </w:p>
    <w:p w14:paraId="4B3F7698" w14:textId="5507D92F" w:rsidR="006E7905" w:rsidRDefault="006E7905" w:rsidP="006E7905">
      <w:pPr>
        <w:pStyle w:val="ListParagraph"/>
        <w:numPr>
          <w:ilvl w:val="0"/>
          <w:numId w:val="7"/>
        </w:numPr>
        <w:spacing w:after="0" w:line="240" w:lineRule="auto"/>
        <w:rPr>
          <w:rFonts w:cstheme="minorHAnsi"/>
          <w:sz w:val="24"/>
          <w:szCs w:val="24"/>
        </w:rPr>
      </w:pPr>
      <w:r>
        <w:rPr>
          <w:rFonts w:cstheme="minorHAnsi"/>
          <w:sz w:val="24"/>
          <w:szCs w:val="24"/>
        </w:rPr>
        <w:t>Discussion of follow-on research</w:t>
      </w:r>
    </w:p>
    <w:p w14:paraId="19568CD4" w14:textId="099443F7" w:rsidR="006E7905" w:rsidRDefault="006E7905" w:rsidP="006E7905">
      <w:pPr>
        <w:pStyle w:val="ListParagraph"/>
        <w:numPr>
          <w:ilvl w:val="0"/>
          <w:numId w:val="7"/>
        </w:numPr>
        <w:spacing w:after="0" w:line="240" w:lineRule="auto"/>
        <w:rPr>
          <w:rFonts w:cstheme="minorHAnsi"/>
          <w:sz w:val="24"/>
          <w:szCs w:val="24"/>
        </w:rPr>
      </w:pPr>
      <w:r>
        <w:rPr>
          <w:rFonts w:cstheme="minorHAnsi"/>
          <w:sz w:val="24"/>
          <w:szCs w:val="24"/>
        </w:rPr>
        <w:t>Work on a research proposal</w:t>
      </w:r>
    </w:p>
    <w:p w14:paraId="18001BFF" w14:textId="77777777" w:rsidR="006E7905" w:rsidRPr="006E7905" w:rsidRDefault="006E7905" w:rsidP="006E7905">
      <w:pPr>
        <w:pBdr>
          <w:bottom w:val="single" w:sz="4" w:space="1" w:color="auto"/>
        </w:pBdr>
        <w:spacing w:after="0" w:line="240" w:lineRule="auto"/>
        <w:rPr>
          <w:rFonts w:cstheme="minorHAnsi"/>
          <w:sz w:val="24"/>
          <w:szCs w:val="24"/>
        </w:rPr>
      </w:pPr>
    </w:p>
    <w:p w14:paraId="0CC988FE" w14:textId="77777777" w:rsidR="00532F35" w:rsidRPr="00532F35" w:rsidRDefault="00532F35" w:rsidP="00532F35">
      <w:pPr>
        <w:spacing w:after="0" w:line="240" w:lineRule="auto"/>
        <w:rPr>
          <w:rFonts w:cstheme="minorHAnsi"/>
          <w:b/>
        </w:rPr>
      </w:pPr>
    </w:p>
    <w:p w14:paraId="1845A682" w14:textId="49F20E83" w:rsidR="00532F35" w:rsidRDefault="00532F35" w:rsidP="00532F35">
      <w:pPr>
        <w:spacing w:after="0" w:line="240" w:lineRule="auto"/>
        <w:rPr>
          <w:rFonts w:cstheme="minorHAnsi"/>
          <w:b/>
          <w:sz w:val="28"/>
        </w:rPr>
      </w:pPr>
      <w:r>
        <w:rPr>
          <w:rFonts w:cstheme="minorHAnsi"/>
          <w:b/>
          <w:sz w:val="28"/>
        </w:rPr>
        <w:t>Substance Use and Engagement in Pre-Exposure Prophylaxis (</w:t>
      </w:r>
      <w:proofErr w:type="spellStart"/>
      <w:r>
        <w:rPr>
          <w:rFonts w:cstheme="minorHAnsi"/>
          <w:b/>
          <w:sz w:val="28"/>
        </w:rPr>
        <w:t>PrEP</w:t>
      </w:r>
      <w:proofErr w:type="spellEnd"/>
      <w:r>
        <w:rPr>
          <w:rFonts w:cstheme="minorHAnsi"/>
          <w:b/>
          <w:sz w:val="28"/>
        </w:rPr>
        <w:t>) for HIV Prevention</w:t>
      </w:r>
    </w:p>
    <w:p w14:paraId="39D549E2" w14:textId="43118A7D" w:rsidR="00532F35" w:rsidRPr="00B46568" w:rsidRDefault="00532F35" w:rsidP="00532F35">
      <w:pPr>
        <w:spacing w:after="0" w:line="240" w:lineRule="auto"/>
        <w:rPr>
          <w:rFonts w:cstheme="minorHAnsi"/>
        </w:rPr>
      </w:pPr>
      <w:r w:rsidRPr="00B46568">
        <w:rPr>
          <w:rFonts w:cstheme="minorHAnsi"/>
          <w:b/>
          <w:bCs/>
        </w:rPr>
        <w:t xml:space="preserve">Professor: </w:t>
      </w:r>
      <w:r>
        <w:rPr>
          <w:rFonts w:cstheme="minorHAnsi"/>
          <w:b/>
          <w:bCs/>
        </w:rPr>
        <w:tab/>
      </w:r>
      <w:r>
        <w:rPr>
          <w:rFonts w:cstheme="minorHAnsi"/>
        </w:rPr>
        <w:t xml:space="preserve">Angela </w:t>
      </w:r>
      <w:proofErr w:type="spellStart"/>
      <w:r>
        <w:rPr>
          <w:rFonts w:cstheme="minorHAnsi"/>
        </w:rPr>
        <w:t>Bazzi</w:t>
      </w:r>
      <w:proofErr w:type="spellEnd"/>
      <w:r w:rsidRPr="00B46568">
        <w:rPr>
          <w:rFonts w:cstheme="minorHAnsi"/>
        </w:rPr>
        <w:t>, PhD</w:t>
      </w:r>
      <w:r>
        <w:rPr>
          <w:rFonts w:cstheme="minorHAnsi"/>
        </w:rPr>
        <w:t>, MPH</w:t>
      </w:r>
    </w:p>
    <w:p w14:paraId="46803D04" w14:textId="77777777" w:rsidR="00532F35" w:rsidRPr="00B46568" w:rsidRDefault="00532F35" w:rsidP="00532F35">
      <w:pPr>
        <w:spacing w:after="0" w:line="240" w:lineRule="auto"/>
        <w:rPr>
          <w:rFonts w:cstheme="minorHAnsi"/>
        </w:rPr>
      </w:pPr>
      <w:r w:rsidRPr="00B46568">
        <w:rPr>
          <w:rFonts w:cstheme="minorHAnsi"/>
          <w:b/>
          <w:bCs/>
        </w:rPr>
        <w:t xml:space="preserve">Department: </w:t>
      </w:r>
      <w:r>
        <w:rPr>
          <w:rFonts w:cstheme="minorHAnsi"/>
          <w:b/>
          <w:bCs/>
        </w:rPr>
        <w:tab/>
      </w:r>
      <w:r w:rsidRPr="00B46568">
        <w:rPr>
          <w:rFonts w:cstheme="minorHAnsi"/>
        </w:rPr>
        <w:t>Community Health Sciences</w:t>
      </w:r>
    </w:p>
    <w:p w14:paraId="40B19B18" w14:textId="77777777" w:rsidR="00532F35" w:rsidRPr="00B46568" w:rsidRDefault="00532F35" w:rsidP="00532F35">
      <w:pPr>
        <w:spacing w:after="0" w:line="240" w:lineRule="auto"/>
        <w:rPr>
          <w:rFonts w:cstheme="minorHAnsi"/>
          <w:b/>
          <w:bCs/>
        </w:rPr>
      </w:pPr>
      <w:r w:rsidRPr="00B46568">
        <w:rPr>
          <w:rFonts w:cstheme="minorHAnsi"/>
          <w:b/>
          <w:bCs/>
        </w:rPr>
        <w:t xml:space="preserve">Email: </w:t>
      </w:r>
      <w:r>
        <w:rPr>
          <w:rFonts w:cstheme="minorHAnsi"/>
          <w:b/>
          <w:bCs/>
        </w:rPr>
        <w:tab/>
      </w:r>
      <w:r>
        <w:rPr>
          <w:rFonts w:cstheme="minorHAnsi"/>
          <w:b/>
          <w:bCs/>
        </w:rPr>
        <w:tab/>
      </w:r>
      <w:hyperlink r:id="rId15" w:history="1">
        <w:r w:rsidRPr="00ED5C4D">
          <w:rPr>
            <w:rStyle w:val="Hyperlink"/>
            <w:rFonts w:cstheme="minorHAnsi"/>
          </w:rPr>
          <w:t>abazzi@bu.edu</w:t>
        </w:r>
      </w:hyperlink>
      <w:r>
        <w:rPr>
          <w:rFonts w:cstheme="minorHAnsi"/>
        </w:rPr>
        <w:t xml:space="preserve"> </w:t>
      </w:r>
    </w:p>
    <w:p w14:paraId="7897BCFC" w14:textId="77777777" w:rsidR="00532F35" w:rsidRPr="00B46568" w:rsidRDefault="00532F35" w:rsidP="00532F35">
      <w:pPr>
        <w:spacing w:after="0" w:line="240" w:lineRule="auto"/>
        <w:rPr>
          <w:rFonts w:cstheme="minorHAnsi"/>
        </w:rPr>
      </w:pPr>
      <w:r w:rsidRPr="00B46568">
        <w:rPr>
          <w:rFonts w:cstheme="minorHAnsi"/>
          <w:b/>
          <w:bCs/>
        </w:rPr>
        <w:t xml:space="preserve">Number of Fellows: </w:t>
      </w:r>
      <w:r w:rsidRPr="00B46568">
        <w:rPr>
          <w:rFonts w:cstheme="minorHAnsi"/>
        </w:rPr>
        <w:t>One</w:t>
      </w:r>
    </w:p>
    <w:p w14:paraId="703A0482" w14:textId="77777777" w:rsidR="00532F35" w:rsidRPr="00B46568" w:rsidRDefault="00532F35" w:rsidP="00532F35">
      <w:pPr>
        <w:spacing w:after="0" w:line="240" w:lineRule="auto"/>
        <w:rPr>
          <w:rFonts w:cstheme="minorHAnsi"/>
        </w:rPr>
      </w:pPr>
      <w:r w:rsidRPr="00B46568">
        <w:rPr>
          <w:rFonts w:cstheme="minorHAnsi"/>
          <w:b/>
          <w:bCs/>
        </w:rPr>
        <w:t xml:space="preserve">Timeframe: </w:t>
      </w:r>
      <w:r>
        <w:rPr>
          <w:rFonts w:cstheme="minorHAnsi"/>
          <w:b/>
          <w:bCs/>
        </w:rPr>
        <w:tab/>
      </w:r>
      <w:r>
        <w:rPr>
          <w:rFonts w:cstheme="minorHAnsi"/>
        </w:rPr>
        <w:t>Dec 2019 - Dec 2020</w:t>
      </w:r>
    </w:p>
    <w:p w14:paraId="7CCBDDE4" w14:textId="1A70B01D" w:rsidR="00532F35" w:rsidRDefault="00532F35" w:rsidP="00532F35">
      <w:pPr>
        <w:spacing w:after="0" w:line="240" w:lineRule="auto"/>
        <w:rPr>
          <w:rFonts w:cstheme="minorHAnsi"/>
        </w:rPr>
      </w:pPr>
      <w:r>
        <w:rPr>
          <w:rFonts w:cstheme="minorHAnsi"/>
        </w:rPr>
        <w:t>Recent clusters of new HIV infections have been identified among people who use and inject drugs and individuals experiencing homelessness in several communities in the U.S. northeast. Antiretroviral pre-exposure prophylaxis (</w:t>
      </w:r>
      <w:proofErr w:type="spellStart"/>
      <w:r>
        <w:rPr>
          <w:rFonts w:cstheme="minorHAnsi"/>
        </w:rPr>
        <w:t>PrEP</w:t>
      </w:r>
      <w:proofErr w:type="spellEnd"/>
      <w:r>
        <w:rPr>
          <w:rFonts w:cstheme="minorHAnsi"/>
        </w:rPr>
        <w:t xml:space="preserve">) is clinically efficacious and recommended for HIV prevention among people who inject drugs (PWID) and others who use substances, but uptake in these populations has lagged far behind that of other groups (e.g., men who have sex with men). Our team’s formative research has identified multilevel barriers to </w:t>
      </w:r>
      <w:proofErr w:type="spellStart"/>
      <w:r>
        <w:rPr>
          <w:rFonts w:cstheme="minorHAnsi"/>
        </w:rPr>
        <w:t>PrEP</w:t>
      </w:r>
      <w:proofErr w:type="spellEnd"/>
      <w:r>
        <w:rPr>
          <w:rFonts w:cstheme="minorHAnsi"/>
        </w:rPr>
        <w:t xml:space="preserve"> use among PWID and other people who use substances, including </w:t>
      </w:r>
      <w:r>
        <w:rPr>
          <w:rFonts w:cstheme="minorHAnsi"/>
        </w:rPr>
        <w:lastRenderedPageBreak/>
        <w:t xml:space="preserve">culturally-appropriate </w:t>
      </w:r>
      <w:proofErr w:type="spellStart"/>
      <w:r>
        <w:rPr>
          <w:rFonts w:cstheme="minorHAnsi"/>
        </w:rPr>
        <w:t>PrEP</w:t>
      </w:r>
      <w:proofErr w:type="spellEnd"/>
      <w:r>
        <w:rPr>
          <w:rFonts w:cstheme="minorHAnsi"/>
        </w:rPr>
        <w:t xml:space="preserve"> navigation services, short-term prescribing, and assistance with medication storage. By thoroughly evaluating these ongoing efforts and studying patient and provider experiences, we aim to identify and disseminate promising strategies that can help inform HIV prevention programming for vulnerable substance-using populations throughout the U.S. Northeast and beyond. The fellow be engaged as a member of our evaluation research team and may be involved in a variety of activities, depending on their interests and skills. These activities may include:</w:t>
      </w:r>
    </w:p>
    <w:p w14:paraId="340C7EF9" w14:textId="4E7D2D69" w:rsidR="00532F35" w:rsidRDefault="00532F35" w:rsidP="00532F35">
      <w:pPr>
        <w:pStyle w:val="ListParagraph"/>
        <w:numPr>
          <w:ilvl w:val="0"/>
          <w:numId w:val="8"/>
        </w:numPr>
        <w:spacing w:after="0" w:line="240" w:lineRule="auto"/>
        <w:rPr>
          <w:rFonts w:cstheme="minorHAnsi"/>
        </w:rPr>
      </w:pPr>
      <w:r>
        <w:rPr>
          <w:rFonts w:cstheme="minorHAnsi"/>
        </w:rPr>
        <w:t xml:space="preserve">Helping to </w:t>
      </w:r>
      <w:r w:rsidRPr="006E7905">
        <w:rPr>
          <w:rFonts w:cstheme="minorHAnsi"/>
        </w:rPr>
        <w:t>develop study protocols</w:t>
      </w:r>
    </w:p>
    <w:p w14:paraId="4E681FE9" w14:textId="5A23569D" w:rsidR="00532F35" w:rsidRDefault="00532F35" w:rsidP="00532F35">
      <w:pPr>
        <w:pStyle w:val="ListParagraph"/>
        <w:numPr>
          <w:ilvl w:val="0"/>
          <w:numId w:val="8"/>
        </w:numPr>
        <w:spacing w:after="0" w:line="240" w:lineRule="auto"/>
        <w:rPr>
          <w:rFonts w:cstheme="minorHAnsi"/>
        </w:rPr>
      </w:pPr>
      <w:r>
        <w:rPr>
          <w:rFonts w:cstheme="minorHAnsi"/>
        </w:rPr>
        <w:t>Learning about study coordination</w:t>
      </w:r>
    </w:p>
    <w:p w14:paraId="18BEB102" w14:textId="4F7F9105" w:rsidR="00532F35" w:rsidRDefault="00532F35" w:rsidP="00532F35">
      <w:pPr>
        <w:pStyle w:val="ListParagraph"/>
        <w:numPr>
          <w:ilvl w:val="0"/>
          <w:numId w:val="8"/>
        </w:numPr>
        <w:spacing w:after="0" w:line="240" w:lineRule="auto"/>
        <w:rPr>
          <w:rFonts w:cstheme="minorHAnsi"/>
        </w:rPr>
      </w:pPr>
      <w:r>
        <w:rPr>
          <w:rFonts w:cstheme="minorHAnsi"/>
        </w:rPr>
        <w:t>Contributing to program record review</w:t>
      </w:r>
    </w:p>
    <w:p w14:paraId="5E6FD5C5" w14:textId="5BB31281" w:rsidR="00532F35" w:rsidRDefault="00532F35" w:rsidP="00532F35">
      <w:pPr>
        <w:pStyle w:val="ListParagraph"/>
        <w:numPr>
          <w:ilvl w:val="0"/>
          <w:numId w:val="8"/>
        </w:numPr>
        <w:spacing w:after="0" w:line="240" w:lineRule="auto"/>
        <w:rPr>
          <w:rFonts w:cstheme="minorHAnsi"/>
        </w:rPr>
      </w:pPr>
      <w:r>
        <w:rPr>
          <w:rFonts w:cstheme="minorHAnsi"/>
        </w:rPr>
        <w:t>Conducting</w:t>
      </w:r>
      <w:r>
        <w:rPr>
          <w:rFonts w:cstheme="minorHAnsi"/>
        </w:rPr>
        <w:t xml:space="preserve"> qualitative </w:t>
      </w:r>
      <w:r>
        <w:rPr>
          <w:rFonts w:cstheme="minorHAnsi"/>
        </w:rPr>
        <w:t>interviews with patients and professional key informants</w:t>
      </w:r>
    </w:p>
    <w:p w14:paraId="6775E740" w14:textId="50930032" w:rsidR="00532F35" w:rsidRDefault="00532F35" w:rsidP="00532F35">
      <w:pPr>
        <w:pStyle w:val="ListParagraph"/>
        <w:numPr>
          <w:ilvl w:val="0"/>
          <w:numId w:val="8"/>
        </w:numPr>
        <w:spacing w:after="0" w:line="240" w:lineRule="auto"/>
        <w:rPr>
          <w:rFonts w:cstheme="minorHAnsi"/>
        </w:rPr>
      </w:pPr>
      <w:r>
        <w:rPr>
          <w:rFonts w:cstheme="minorHAnsi"/>
        </w:rPr>
        <w:t>A</w:t>
      </w:r>
      <w:r>
        <w:rPr>
          <w:rFonts w:cstheme="minorHAnsi"/>
        </w:rPr>
        <w:t>ssist</w:t>
      </w:r>
      <w:r>
        <w:rPr>
          <w:rFonts w:cstheme="minorHAnsi"/>
        </w:rPr>
        <w:t>ing</w:t>
      </w:r>
      <w:r>
        <w:rPr>
          <w:rFonts w:cstheme="minorHAnsi"/>
        </w:rPr>
        <w:t xml:space="preserve"> with literature reviews</w:t>
      </w:r>
    </w:p>
    <w:p w14:paraId="1C61BBEE" w14:textId="77777777" w:rsidR="00532F35" w:rsidRDefault="00532F35" w:rsidP="00532F35">
      <w:pPr>
        <w:pStyle w:val="ListParagraph"/>
        <w:numPr>
          <w:ilvl w:val="0"/>
          <w:numId w:val="8"/>
        </w:numPr>
        <w:spacing w:after="0" w:line="240" w:lineRule="auto"/>
        <w:rPr>
          <w:rFonts w:cstheme="minorHAnsi"/>
        </w:rPr>
      </w:pPr>
      <w:r>
        <w:rPr>
          <w:rFonts w:cstheme="minorHAnsi"/>
        </w:rPr>
        <w:t>C</w:t>
      </w:r>
      <w:r>
        <w:rPr>
          <w:rFonts w:cstheme="minorHAnsi"/>
        </w:rPr>
        <w:t>ontribut</w:t>
      </w:r>
      <w:r>
        <w:rPr>
          <w:rFonts w:cstheme="minorHAnsi"/>
        </w:rPr>
        <w:t>ing</w:t>
      </w:r>
      <w:r>
        <w:rPr>
          <w:rFonts w:cstheme="minorHAnsi"/>
        </w:rPr>
        <w:t xml:space="preserve"> to data management, coding, and analysis</w:t>
      </w:r>
    </w:p>
    <w:p w14:paraId="0759C676" w14:textId="57F0AE54" w:rsidR="001E2901" w:rsidRDefault="00532F35" w:rsidP="00532F35">
      <w:pPr>
        <w:pStyle w:val="ListParagraph"/>
        <w:numPr>
          <w:ilvl w:val="0"/>
          <w:numId w:val="8"/>
        </w:numPr>
        <w:spacing w:after="0" w:line="240" w:lineRule="auto"/>
        <w:rPr>
          <w:rFonts w:cstheme="minorHAnsi"/>
        </w:rPr>
      </w:pPr>
      <w:r>
        <w:rPr>
          <w:rFonts w:cstheme="minorHAnsi"/>
        </w:rPr>
        <w:t>P</w:t>
      </w:r>
      <w:r w:rsidRPr="00532F35">
        <w:rPr>
          <w:rFonts w:cstheme="minorHAnsi"/>
        </w:rPr>
        <w:t>articipat</w:t>
      </w:r>
      <w:r>
        <w:rPr>
          <w:rFonts w:cstheme="minorHAnsi"/>
        </w:rPr>
        <w:t>ing</w:t>
      </w:r>
      <w:r w:rsidRPr="00532F35">
        <w:rPr>
          <w:rFonts w:cstheme="minorHAnsi"/>
        </w:rPr>
        <w:t xml:space="preserve"> in manuscript development</w:t>
      </w:r>
    </w:p>
    <w:p w14:paraId="475CBB8F" w14:textId="33479E55" w:rsidR="00EA73E9" w:rsidRDefault="00EA73E9" w:rsidP="00EA73E9">
      <w:pPr>
        <w:pBdr>
          <w:bottom w:val="single" w:sz="4" w:space="1" w:color="auto"/>
        </w:pBdr>
        <w:spacing w:after="0" w:line="240" w:lineRule="auto"/>
        <w:rPr>
          <w:rFonts w:cstheme="minorHAnsi"/>
        </w:rPr>
      </w:pPr>
    </w:p>
    <w:p w14:paraId="5D91F1DA" w14:textId="42F82345" w:rsidR="00EA73E9" w:rsidRDefault="00EA73E9" w:rsidP="00EA73E9">
      <w:pPr>
        <w:spacing w:after="0" w:line="240" w:lineRule="auto"/>
        <w:rPr>
          <w:rFonts w:cstheme="minorHAnsi"/>
        </w:rPr>
      </w:pPr>
    </w:p>
    <w:p w14:paraId="0085BDD7" w14:textId="3660F7A1" w:rsidR="00EA73E9" w:rsidRDefault="00EA73E9" w:rsidP="00EA73E9">
      <w:pPr>
        <w:spacing w:after="0" w:line="240" w:lineRule="auto"/>
        <w:rPr>
          <w:rFonts w:cstheme="minorHAnsi"/>
          <w:b/>
          <w:sz w:val="28"/>
        </w:rPr>
      </w:pPr>
      <w:r>
        <w:rPr>
          <w:rFonts w:cstheme="minorHAnsi"/>
          <w:b/>
          <w:sz w:val="28"/>
        </w:rPr>
        <w:t>The Young Me</w:t>
      </w:r>
      <w:bookmarkStart w:id="1" w:name="_GoBack"/>
      <w:bookmarkEnd w:id="1"/>
      <w:r>
        <w:rPr>
          <w:rFonts w:cstheme="minorHAnsi"/>
          <w:b/>
          <w:sz w:val="28"/>
        </w:rPr>
        <w:t>n &amp; Media Project</w:t>
      </w:r>
    </w:p>
    <w:p w14:paraId="44E57DCB" w14:textId="583B5D99" w:rsidR="00EA73E9" w:rsidRPr="00B46568" w:rsidRDefault="00EA73E9" w:rsidP="00EA73E9">
      <w:pPr>
        <w:spacing w:after="0" w:line="240" w:lineRule="auto"/>
        <w:rPr>
          <w:rFonts w:cstheme="minorHAnsi"/>
        </w:rPr>
      </w:pPr>
      <w:r w:rsidRPr="00B46568">
        <w:rPr>
          <w:rFonts w:cstheme="minorHAnsi"/>
          <w:b/>
          <w:bCs/>
        </w:rPr>
        <w:t xml:space="preserve">Professor: </w:t>
      </w:r>
      <w:r>
        <w:rPr>
          <w:rFonts w:cstheme="minorHAnsi"/>
          <w:b/>
          <w:bCs/>
        </w:rPr>
        <w:tab/>
      </w:r>
      <w:r>
        <w:rPr>
          <w:rFonts w:cstheme="minorHAnsi"/>
        </w:rPr>
        <w:t>Kimberly Nelson</w:t>
      </w:r>
      <w:r w:rsidRPr="00B46568">
        <w:rPr>
          <w:rFonts w:cstheme="minorHAnsi"/>
        </w:rPr>
        <w:t>, PhD</w:t>
      </w:r>
      <w:r>
        <w:rPr>
          <w:rFonts w:cstheme="minorHAnsi"/>
        </w:rPr>
        <w:t>, MPH</w:t>
      </w:r>
    </w:p>
    <w:p w14:paraId="3317AC6A" w14:textId="77777777" w:rsidR="00EA73E9" w:rsidRPr="00B46568" w:rsidRDefault="00EA73E9" w:rsidP="00EA73E9">
      <w:pPr>
        <w:spacing w:after="0" w:line="240" w:lineRule="auto"/>
        <w:rPr>
          <w:rFonts w:cstheme="minorHAnsi"/>
        </w:rPr>
      </w:pPr>
      <w:r w:rsidRPr="00B46568">
        <w:rPr>
          <w:rFonts w:cstheme="minorHAnsi"/>
          <w:b/>
          <w:bCs/>
        </w:rPr>
        <w:t xml:space="preserve">Department: </w:t>
      </w:r>
      <w:r>
        <w:rPr>
          <w:rFonts w:cstheme="minorHAnsi"/>
          <w:b/>
          <w:bCs/>
        </w:rPr>
        <w:tab/>
      </w:r>
      <w:r w:rsidRPr="00B46568">
        <w:rPr>
          <w:rFonts w:cstheme="minorHAnsi"/>
        </w:rPr>
        <w:t>Community Health Sciences</w:t>
      </w:r>
    </w:p>
    <w:p w14:paraId="2E3E25EA" w14:textId="2C9E720A" w:rsidR="00EA73E9" w:rsidRPr="00B46568" w:rsidRDefault="00EA73E9" w:rsidP="00EA73E9">
      <w:pPr>
        <w:spacing w:after="0" w:line="240" w:lineRule="auto"/>
        <w:rPr>
          <w:rFonts w:cstheme="minorHAnsi"/>
          <w:b/>
          <w:bCs/>
        </w:rPr>
      </w:pPr>
      <w:r w:rsidRPr="00B46568">
        <w:rPr>
          <w:rFonts w:cstheme="minorHAnsi"/>
          <w:b/>
          <w:bCs/>
        </w:rPr>
        <w:t xml:space="preserve">Email: </w:t>
      </w:r>
      <w:r>
        <w:rPr>
          <w:rFonts w:cstheme="minorHAnsi"/>
          <w:b/>
          <w:bCs/>
        </w:rPr>
        <w:tab/>
      </w:r>
      <w:r>
        <w:rPr>
          <w:rFonts w:cstheme="minorHAnsi"/>
          <w:b/>
          <w:bCs/>
        </w:rPr>
        <w:tab/>
      </w:r>
      <w:hyperlink r:id="rId16" w:history="1">
        <w:r w:rsidRPr="00ED5C4D">
          <w:rPr>
            <w:rStyle w:val="Hyperlink"/>
            <w:rFonts w:cstheme="minorHAnsi"/>
          </w:rPr>
          <w:t>knel@bu.edu</w:t>
        </w:r>
      </w:hyperlink>
      <w:r>
        <w:rPr>
          <w:rFonts w:cstheme="minorHAnsi"/>
        </w:rPr>
        <w:t xml:space="preserve"> </w:t>
      </w:r>
    </w:p>
    <w:p w14:paraId="21415FD2" w14:textId="77777777" w:rsidR="00EA73E9" w:rsidRPr="00B46568" w:rsidRDefault="00EA73E9" w:rsidP="00EA73E9">
      <w:pPr>
        <w:spacing w:after="0" w:line="240" w:lineRule="auto"/>
        <w:rPr>
          <w:rFonts w:cstheme="minorHAnsi"/>
        </w:rPr>
      </w:pPr>
      <w:r w:rsidRPr="00B46568">
        <w:rPr>
          <w:rFonts w:cstheme="minorHAnsi"/>
          <w:b/>
          <w:bCs/>
        </w:rPr>
        <w:t xml:space="preserve">Number of Fellows: </w:t>
      </w:r>
      <w:r w:rsidRPr="00B46568">
        <w:rPr>
          <w:rFonts w:cstheme="minorHAnsi"/>
        </w:rPr>
        <w:t>One</w:t>
      </w:r>
    </w:p>
    <w:p w14:paraId="6405BEA6" w14:textId="77777777" w:rsidR="00EA73E9" w:rsidRPr="00B46568" w:rsidRDefault="00EA73E9" w:rsidP="00EA73E9">
      <w:pPr>
        <w:spacing w:after="0" w:line="240" w:lineRule="auto"/>
        <w:rPr>
          <w:rFonts w:cstheme="minorHAnsi"/>
        </w:rPr>
      </w:pPr>
      <w:r w:rsidRPr="00B46568">
        <w:rPr>
          <w:rFonts w:cstheme="minorHAnsi"/>
          <w:b/>
          <w:bCs/>
        </w:rPr>
        <w:t xml:space="preserve">Timeframe: </w:t>
      </w:r>
      <w:r>
        <w:rPr>
          <w:rFonts w:cstheme="minorHAnsi"/>
          <w:b/>
          <w:bCs/>
        </w:rPr>
        <w:tab/>
      </w:r>
      <w:r>
        <w:rPr>
          <w:rFonts w:cstheme="minorHAnsi"/>
        </w:rPr>
        <w:t>Dec 2019 - Dec 2020</w:t>
      </w:r>
    </w:p>
    <w:p w14:paraId="446DD732" w14:textId="0338A195" w:rsidR="00EA73E9" w:rsidRDefault="00EA73E9" w:rsidP="00EA73E9">
      <w:pPr>
        <w:spacing w:after="0" w:line="240" w:lineRule="auto"/>
        <w:rPr>
          <w:rFonts w:cstheme="minorHAnsi"/>
        </w:rPr>
      </w:pPr>
      <w:r>
        <w:rPr>
          <w:rFonts w:cstheme="minorHAnsi"/>
        </w:rPr>
        <w:t xml:space="preserve">Adolescent sexual minority males (ASMM), ages 14-17, are disproportionately affected by HIV and other sexually transmitted infections (STIs) in the U.S. Despite increased HIV/STI risk, there is a lack of formal sexual health education resources </w:t>
      </w:r>
      <w:r w:rsidR="00CF3ABA">
        <w:rPr>
          <w:rFonts w:cstheme="minorHAnsi"/>
        </w:rPr>
        <w:t>to</w:t>
      </w:r>
      <w:r>
        <w:rPr>
          <w:rFonts w:cstheme="minorHAnsi"/>
        </w:rPr>
        <w:t xml:space="preserve"> prepare ASMM for engaging in healthy sexual </w:t>
      </w:r>
      <w:r w:rsidR="00CF3ABA">
        <w:rPr>
          <w:rFonts w:cstheme="minorHAnsi"/>
        </w:rPr>
        <w:t>activity</w:t>
      </w:r>
      <w:r>
        <w:rPr>
          <w:rFonts w:cstheme="minorHAnsi"/>
        </w:rPr>
        <w:t xml:space="preserve">. Lacking such guidance, ASMM often turn </w:t>
      </w:r>
      <w:r w:rsidR="00CF3ABA">
        <w:rPr>
          <w:rFonts w:cstheme="minorHAnsi"/>
        </w:rPr>
        <w:t>to</w:t>
      </w:r>
      <w:r>
        <w:rPr>
          <w:rFonts w:cstheme="minorHAnsi"/>
        </w:rPr>
        <w:t xml:space="preserve"> the Internet, including pornography, </w:t>
      </w:r>
      <w:r w:rsidR="00CF3ABA">
        <w:rPr>
          <w:rFonts w:cstheme="minorHAnsi"/>
        </w:rPr>
        <w:t>to</w:t>
      </w:r>
      <w:r>
        <w:rPr>
          <w:rFonts w:cstheme="minorHAnsi"/>
        </w:rPr>
        <w:t xml:space="preserve"> get information about male-male sexual relationships. Although the Internet can be a </w:t>
      </w:r>
      <w:r w:rsidR="00CF3ABA">
        <w:rPr>
          <w:rFonts w:cstheme="minorHAnsi"/>
        </w:rPr>
        <w:t>convenient</w:t>
      </w:r>
      <w:r>
        <w:rPr>
          <w:rFonts w:cstheme="minorHAnsi"/>
        </w:rPr>
        <w:t xml:space="preserve"> and affirming source of sexual health information, it can also be unreliable, often providing misinformation or misleading characterizations of male-male sexual relations. The primary goal of the Young Men &amp; Media project is to develop and pilot test a community-informed, online sexual health program that promotes the </w:t>
      </w:r>
      <w:r w:rsidR="00CF3ABA">
        <w:rPr>
          <w:rFonts w:cstheme="minorHAnsi"/>
        </w:rPr>
        <w:t>critical</w:t>
      </w:r>
      <w:r>
        <w:rPr>
          <w:rFonts w:cstheme="minorHAnsi"/>
        </w:rPr>
        <w:t xml:space="preserve"> </w:t>
      </w:r>
      <w:r w:rsidR="00CF3ABA">
        <w:rPr>
          <w:rFonts w:cstheme="minorHAnsi"/>
        </w:rPr>
        <w:t>examination of online media by ASMM in order to promote healthy sexual development and to decrease their sexual risk-taking. The fellowship will provide training and experience in evaluating the usability and acceptability of the Young Men &amp; Media intervention. As key members of the research team, fellows will work directly with Professor Nelson. Fellowship activities will include:</w:t>
      </w:r>
    </w:p>
    <w:p w14:paraId="685BF979" w14:textId="53689A45" w:rsidR="00CF3ABA" w:rsidRDefault="00CF3ABA" w:rsidP="00CF3ABA">
      <w:pPr>
        <w:pStyle w:val="ListParagraph"/>
        <w:numPr>
          <w:ilvl w:val="0"/>
          <w:numId w:val="9"/>
        </w:numPr>
        <w:spacing w:after="0" w:line="240" w:lineRule="auto"/>
        <w:rPr>
          <w:rFonts w:cstheme="minorHAnsi"/>
        </w:rPr>
      </w:pPr>
      <w:r>
        <w:rPr>
          <w:rFonts w:cstheme="minorHAnsi"/>
        </w:rPr>
        <w:t>Online survey testing</w:t>
      </w:r>
    </w:p>
    <w:p w14:paraId="6EF339E8" w14:textId="1C6E1FDD" w:rsidR="00CF3ABA" w:rsidRDefault="00CF3ABA" w:rsidP="00CF3ABA">
      <w:pPr>
        <w:pStyle w:val="ListParagraph"/>
        <w:numPr>
          <w:ilvl w:val="0"/>
          <w:numId w:val="9"/>
        </w:numPr>
        <w:spacing w:after="0" w:line="240" w:lineRule="auto"/>
        <w:rPr>
          <w:rFonts w:cstheme="minorHAnsi"/>
        </w:rPr>
      </w:pPr>
      <w:r>
        <w:rPr>
          <w:rFonts w:cstheme="minorHAnsi"/>
        </w:rPr>
        <w:t>Participant recruitment</w:t>
      </w:r>
    </w:p>
    <w:p w14:paraId="47C9331B" w14:textId="21DC535A" w:rsidR="00CF3ABA" w:rsidRDefault="00CF3ABA" w:rsidP="00CF3ABA">
      <w:pPr>
        <w:pStyle w:val="ListParagraph"/>
        <w:numPr>
          <w:ilvl w:val="0"/>
          <w:numId w:val="9"/>
        </w:numPr>
        <w:spacing w:after="0" w:line="240" w:lineRule="auto"/>
        <w:rPr>
          <w:rFonts w:cstheme="minorHAnsi"/>
        </w:rPr>
      </w:pPr>
      <w:r>
        <w:rPr>
          <w:rFonts w:cstheme="minorHAnsi"/>
        </w:rPr>
        <w:t>Social media management</w:t>
      </w:r>
    </w:p>
    <w:p w14:paraId="1C766675" w14:textId="5F93098F" w:rsidR="00CF3ABA" w:rsidRDefault="00CF3ABA" w:rsidP="00CF3ABA">
      <w:pPr>
        <w:pStyle w:val="ListParagraph"/>
        <w:numPr>
          <w:ilvl w:val="0"/>
          <w:numId w:val="9"/>
        </w:numPr>
        <w:spacing w:after="0" w:line="240" w:lineRule="auto"/>
        <w:rPr>
          <w:rFonts w:cstheme="minorHAnsi"/>
        </w:rPr>
      </w:pPr>
      <w:r>
        <w:rPr>
          <w:rFonts w:cstheme="minorHAnsi"/>
        </w:rPr>
        <w:t>Data management</w:t>
      </w:r>
    </w:p>
    <w:p w14:paraId="26E2A717" w14:textId="0A3A03E3" w:rsidR="00CF3ABA" w:rsidRDefault="00CF3ABA" w:rsidP="00CF3ABA">
      <w:pPr>
        <w:pStyle w:val="ListParagraph"/>
        <w:numPr>
          <w:ilvl w:val="0"/>
          <w:numId w:val="9"/>
        </w:numPr>
        <w:spacing w:after="0" w:line="240" w:lineRule="auto"/>
        <w:rPr>
          <w:rFonts w:cstheme="minorHAnsi"/>
        </w:rPr>
      </w:pPr>
      <w:r>
        <w:rPr>
          <w:rFonts w:cstheme="minorHAnsi"/>
        </w:rPr>
        <w:t>Scientific writing</w:t>
      </w:r>
    </w:p>
    <w:p w14:paraId="6EB3D741" w14:textId="51999C2D" w:rsidR="00CF3ABA" w:rsidRPr="00CF3ABA" w:rsidRDefault="00CF3ABA" w:rsidP="00CF3ABA">
      <w:pPr>
        <w:pStyle w:val="ListParagraph"/>
        <w:numPr>
          <w:ilvl w:val="0"/>
          <w:numId w:val="9"/>
        </w:numPr>
        <w:spacing w:after="0" w:line="240" w:lineRule="auto"/>
        <w:rPr>
          <w:rFonts w:cstheme="minorHAnsi"/>
        </w:rPr>
      </w:pPr>
      <w:r>
        <w:rPr>
          <w:rFonts w:cstheme="minorHAnsi"/>
        </w:rPr>
        <w:t>Overall project monitoring</w:t>
      </w:r>
    </w:p>
    <w:sectPr w:rsidR="00CF3ABA" w:rsidRPr="00CF3A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udy Margo" w:date="2019-10-04T09:32:00Z" w:initials="JM">
    <w:p w14:paraId="3F6B8B68" w14:textId="77777777" w:rsidR="00AD0954" w:rsidRDefault="00AD0954">
      <w:pPr>
        <w:pStyle w:val="CommentText"/>
      </w:pPr>
      <w:r>
        <w:rPr>
          <w:rStyle w:val="CommentReference"/>
        </w:rPr>
        <w:annotationRef/>
      </w:r>
      <w:r>
        <w:t>I added professor names here, but please remove if desired.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6B8B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6B8B68" w16cid:durableId="214190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36C"/>
    <w:multiLevelType w:val="hybridMultilevel"/>
    <w:tmpl w:val="5FF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466DE"/>
    <w:multiLevelType w:val="hybridMultilevel"/>
    <w:tmpl w:val="AEA4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23038"/>
    <w:multiLevelType w:val="hybridMultilevel"/>
    <w:tmpl w:val="01F4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E2D52"/>
    <w:multiLevelType w:val="hybridMultilevel"/>
    <w:tmpl w:val="9C52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11A57"/>
    <w:multiLevelType w:val="hybridMultilevel"/>
    <w:tmpl w:val="A968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020C3C"/>
    <w:multiLevelType w:val="hybridMultilevel"/>
    <w:tmpl w:val="FDE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10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6323674"/>
    <w:multiLevelType w:val="hybridMultilevel"/>
    <w:tmpl w:val="5EB84C92"/>
    <w:lvl w:ilvl="0" w:tplc="28A0EDEE">
      <w:start w:val="1"/>
      <w:numFmt w:val="decimal"/>
      <w:lvlText w:val="%1."/>
      <w:lvlJc w:val="left"/>
      <w:pPr>
        <w:ind w:left="720" w:hanging="360"/>
      </w:pPr>
      <w:rPr>
        <w:rFonts w:ascii="Calibri" w:hAnsi="Calibr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D744C"/>
    <w:multiLevelType w:val="hybridMultilevel"/>
    <w:tmpl w:val="0D8E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8"/>
  </w:num>
  <w:num w:numId="5">
    <w:abstractNumId w:val="1"/>
  </w:num>
  <w:num w:numId="6">
    <w:abstractNumId w:val="2"/>
  </w:num>
  <w:num w:numId="7">
    <w:abstractNumId w:val="5"/>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y Margo">
    <w15:presenceInfo w15:providerId="None" w15:userId="Judy Mar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2C"/>
    <w:rsid w:val="00036A2B"/>
    <w:rsid w:val="001A1C71"/>
    <w:rsid w:val="001C4E05"/>
    <w:rsid w:val="001E2901"/>
    <w:rsid w:val="00323D61"/>
    <w:rsid w:val="004558C2"/>
    <w:rsid w:val="00532F35"/>
    <w:rsid w:val="0058322C"/>
    <w:rsid w:val="006E7905"/>
    <w:rsid w:val="00720FF1"/>
    <w:rsid w:val="007F5C05"/>
    <w:rsid w:val="008A276C"/>
    <w:rsid w:val="008C3B11"/>
    <w:rsid w:val="00923EBE"/>
    <w:rsid w:val="00934F91"/>
    <w:rsid w:val="009A2F4A"/>
    <w:rsid w:val="009A68B2"/>
    <w:rsid w:val="00A37CF4"/>
    <w:rsid w:val="00AD0954"/>
    <w:rsid w:val="00B46568"/>
    <w:rsid w:val="00BF1CE3"/>
    <w:rsid w:val="00CF3ABA"/>
    <w:rsid w:val="00EA73E9"/>
    <w:rsid w:val="00F06A4D"/>
    <w:rsid w:val="00F1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24E"/>
  <w15:chartTrackingRefBased/>
  <w15:docId w15:val="{FD0C52F3-1373-4662-B4FA-826E783F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9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2C"/>
    <w:pPr>
      <w:ind w:left="720"/>
      <w:contextualSpacing/>
    </w:pPr>
  </w:style>
  <w:style w:type="character" w:styleId="Hyperlink">
    <w:name w:val="Hyperlink"/>
    <w:basedOn w:val="DefaultParagraphFont"/>
    <w:uiPriority w:val="99"/>
    <w:unhideWhenUsed/>
    <w:rsid w:val="0058322C"/>
    <w:rPr>
      <w:color w:val="0563C1" w:themeColor="hyperlink"/>
      <w:u w:val="single"/>
    </w:rPr>
  </w:style>
  <w:style w:type="paragraph" w:styleId="NormalWeb">
    <w:name w:val="Normal (Web)"/>
    <w:basedOn w:val="Normal"/>
    <w:uiPriority w:val="99"/>
    <w:unhideWhenUsed/>
    <w:rsid w:val="0058322C"/>
    <w:pPr>
      <w:spacing w:after="0" w:line="240" w:lineRule="auto"/>
    </w:pPr>
    <w:rPr>
      <w:rFonts w:ascii="Times New Roman" w:hAnsi="Times New Roman" w:cs="Times New Roman"/>
      <w:sz w:val="24"/>
      <w:szCs w:val="24"/>
    </w:rPr>
  </w:style>
  <w:style w:type="character" w:customStyle="1" w:styleId="tgc">
    <w:name w:val="_tgc"/>
    <w:basedOn w:val="DefaultParagraphFont"/>
    <w:rsid w:val="001A1C71"/>
  </w:style>
  <w:style w:type="paragraph" w:customStyle="1" w:styleId="Default">
    <w:name w:val="Default"/>
    <w:rsid w:val="001A1C71"/>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1A1C71"/>
    <w:pPr>
      <w:spacing w:after="0" w:line="240" w:lineRule="auto"/>
    </w:pPr>
    <w:rPr>
      <w:rFonts w:ascii="Helvetica" w:hAnsi="Helvetica" w:cs="Times New Roman"/>
      <w:sz w:val="14"/>
      <w:szCs w:val="14"/>
    </w:rPr>
  </w:style>
  <w:style w:type="paragraph" w:styleId="BalloonText">
    <w:name w:val="Balloon Text"/>
    <w:basedOn w:val="Normal"/>
    <w:link w:val="BalloonTextChar"/>
    <w:uiPriority w:val="99"/>
    <w:semiHidden/>
    <w:unhideWhenUsed/>
    <w:rsid w:val="0092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EBE"/>
    <w:rPr>
      <w:rFonts w:ascii="Segoe UI" w:hAnsi="Segoe UI" w:cs="Segoe UI"/>
      <w:sz w:val="18"/>
      <w:szCs w:val="18"/>
    </w:rPr>
  </w:style>
  <w:style w:type="character" w:styleId="CommentReference">
    <w:name w:val="annotation reference"/>
    <w:basedOn w:val="DefaultParagraphFont"/>
    <w:uiPriority w:val="99"/>
    <w:semiHidden/>
    <w:unhideWhenUsed/>
    <w:rsid w:val="00AD0954"/>
    <w:rPr>
      <w:sz w:val="16"/>
      <w:szCs w:val="16"/>
    </w:rPr>
  </w:style>
  <w:style w:type="paragraph" w:styleId="CommentText">
    <w:name w:val="annotation text"/>
    <w:basedOn w:val="Normal"/>
    <w:link w:val="CommentTextChar"/>
    <w:uiPriority w:val="99"/>
    <w:semiHidden/>
    <w:unhideWhenUsed/>
    <w:rsid w:val="00AD0954"/>
    <w:pPr>
      <w:spacing w:line="240" w:lineRule="auto"/>
    </w:pPr>
    <w:rPr>
      <w:sz w:val="20"/>
      <w:szCs w:val="20"/>
    </w:rPr>
  </w:style>
  <w:style w:type="character" w:customStyle="1" w:styleId="CommentTextChar">
    <w:name w:val="Comment Text Char"/>
    <w:basedOn w:val="DefaultParagraphFont"/>
    <w:link w:val="CommentText"/>
    <w:uiPriority w:val="99"/>
    <w:semiHidden/>
    <w:rsid w:val="00AD0954"/>
    <w:rPr>
      <w:sz w:val="20"/>
      <w:szCs w:val="20"/>
    </w:rPr>
  </w:style>
  <w:style w:type="paragraph" w:styleId="CommentSubject">
    <w:name w:val="annotation subject"/>
    <w:basedOn w:val="CommentText"/>
    <w:next w:val="CommentText"/>
    <w:link w:val="CommentSubjectChar"/>
    <w:uiPriority w:val="99"/>
    <w:semiHidden/>
    <w:unhideWhenUsed/>
    <w:rsid w:val="00AD0954"/>
    <w:rPr>
      <w:b/>
      <w:bCs/>
    </w:rPr>
  </w:style>
  <w:style w:type="character" w:customStyle="1" w:styleId="CommentSubjectChar">
    <w:name w:val="Comment Subject Char"/>
    <w:basedOn w:val="CommentTextChar"/>
    <w:link w:val="CommentSubject"/>
    <w:uiPriority w:val="99"/>
    <w:semiHidden/>
    <w:rsid w:val="00AD0954"/>
    <w:rPr>
      <w:b/>
      <w:bCs/>
      <w:sz w:val="20"/>
      <w:szCs w:val="20"/>
    </w:rPr>
  </w:style>
  <w:style w:type="character" w:styleId="UnresolvedMention">
    <w:name w:val="Unresolved Mention"/>
    <w:basedOn w:val="DefaultParagraphFont"/>
    <w:uiPriority w:val="99"/>
    <w:semiHidden/>
    <w:unhideWhenUsed/>
    <w:rsid w:val="00F06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0948">
      <w:bodyDiv w:val="1"/>
      <w:marLeft w:val="0"/>
      <w:marRight w:val="0"/>
      <w:marTop w:val="0"/>
      <w:marBottom w:val="0"/>
      <w:divBdr>
        <w:top w:val="none" w:sz="0" w:space="0" w:color="auto"/>
        <w:left w:val="none" w:sz="0" w:space="0" w:color="auto"/>
        <w:bottom w:val="none" w:sz="0" w:space="0" w:color="auto"/>
        <w:right w:val="none" w:sz="0" w:space="0" w:color="auto"/>
      </w:divBdr>
    </w:div>
    <w:div w:id="423572599">
      <w:bodyDiv w:val="1"/>
      <w:marLeft w:val="0"/>
      <w:marRight w:val="0"/>
      <w:marTop w:val="0"/>
      <w:marBottom w:val="0"/>
      <w:divBdr>
        <w:top w:val="none" w:sz="0" w:space="0" w:color="auto"/>
        <w:left w:val="none" w:sz="0" w:space="0" w:color="auto"/>
        <w:bottom w:val="none" w:sz="0" w:space="0" w:color="auto"/>
        <w:right w:val="none" w:sz="0" w:space="0" w:color="auto"/>
      </w:divBdr>
    </w:div>
    <w:div w:id="567691169">
      <w:bodyDiv w:val="1"/>
      <w:marLeft w:val="0"/>
      <w:marRight w:val="0"/>
      <w:marTop w:val="0"/>
      <w:marBottom w:val="0"/>
      <w:divBdr>
        <w:top w:val="none" w:sz="0" w:space="0" w:color="auto"/>
        <w:left w:val="none" w:sz="0" w:space="0" w:color="auto"/>
        <w:bottom w:val="none" w:sz="0" w:space="0" w:color="auto"/>
        <w:right w:val="none" w:sz="0" w:space="0" w:color="auto"/>
      </w:divBdr>
    </w:div>
    <w:div w:id="10048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mailto:loism@bu.edu" TargetMode="External"/><Relationship Id="rId18"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mailto:gordonsh@b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nel@bu.edu"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mailto:abazzi@bu.edu" TargetMode="External"/><Relationship Id="rId5" Type="http://schemas.openxmlformats.org/officeDocument/2006/relationships/image" Target="media/image1.emf"/><Relationship Id="rId15" Type="http://schemas.openxmlformats.org/officeDocument/2006/relationships/hyperlink" Target="mailto:abazzi@bu.edu" TargetMode="External"/><Relationship Id="rId10" Type="http://schemas.openxmlformats.org/officeDocument/2006/relationships/hyperlink" Target="mailto:mlwang@b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clercq@bu.edu" TargetMode="External"/><Relationship Id="rId14" Type="http://schemas.openxmlformats.org/officeDocument/2006/relationships/hyperlink" Target="mailto:lsabin@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Lerner, Natasha</dc:creator>
  <cp:keywords/>
  <dc:description/>
  <cp:lastModifiedBy>Judy Margo</cp:lastModifiedBy>
  <cp:revision>3</cp:revision>
  <cp:lastPrinted>2018-10-03T18:26:00Z</cp:lastPrinted>
  <dcterms:created xsi:type="dcterms:W3CDTF">2019-10-04T14:32:00Z</dcterms:created>
  <dcterms:modified xsi:type="dcterms:W3CDTF">2019-10-04T14:32:00Z</dcterms:modified>
</cp:coreProperties>
</file>