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E23D" w14:textId="108EA2B1" w:rsidR="00DD5617" w:rsidRPr="007A4D2D" w:rsidRDefault="00C14D5E" w:rsidP="00655147">
      <w:pPr>
        <w:pStyle w:val="Heading1"/>
        <w:jc w:val="center"/>
      </w:pPr>
      <w:r w:rsidRPr="007A4D2D">
        <w:t xml:space="preserve">Leave Procedures </w:t>
      </w:r>
      <w:r w:rsidR="001F3E3B">
        <w:t xml:space="preserve">for Training Fellows </w:t>
      </w:r>
      <w:r w:rsidRPr="007A4D2D">
        <w:t>202</w:t>
      </w:r>
      <w:r w:rsidR="00A14628">
        <w:t>6-27</w:t>
      </w:r>
    </w:p>
    <w:p w14:paraId="3FEB5E37" w14:textId="438A325B" w:rsidR="00C14D5E" w:rsidRDefault="00C14D5E"/>
    <w:p w14:paraId="55815AC1" w14:textId="3BF6A0E0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</w:rPr>
        <w:t>Full-time research and clinical training fellows at the Danielsen Institute are employees of Boston University, and Boston University provides a generous schedule of vacation and sick days for full-time employees</w:t>
      </w:r>
      <w:r w:rsidR="00494DE1">
        <w:rPr>
          <w:rFonts w:asciiTheme="minorHAnsi" w:hAnsiTheme="minorHAnsi" w:cstheme="minorHAnsi"/>
        </w:rPr>
        <w:t xml:space="preserve">. In many years, </w:t>
      </w:r>
      <w:r w:rsidR="008C0A24">
        <w:rPr>
          <w:rFonts w:asciiTheme="minorHAnsi" w:hAnsiTheme="minorHAnsi" w:cstheme="minorHAnsi"/>
        </w:rPr>
        <w:t xml:space="preserve">Danielsen </w:t>
      </w:r>
      <w:r w:rsidR="00494DE1">
        <w:rPr>
          <w:rFonts w:asciiTheme="minorHAnsi" w:hAnsiTheme="minorHAnsi" w:cstheme="minorHAnsi"/>
        </w:rPr>
        <w:t xml:space="preserve">employees </w:t>
      </w:r>
      <w:proofErr w:type="gramStart"/>
      <w:r w:rsidR="00494DE1">
        <w:rPr>
          <w:rFonts w:asciiTheme="minorHAnsi" w:hAnsiTheme="minorHAnsi" w:cstheme="minorHAnsi"/>
        </w:rPr>
        <w:t>have</w:t>
      </w:r>
      <w:proofErr w:type="gramEnd"/>
      <w:r w:rsidR="00494DE1">
        <w:rPr>
          <w:rFonts w:asciiTheme="minorHAnsi" w:hAnsiTheme="minorHAnsi" w:cstheme="minorHAnsi"/>
        </w:rPr>
        <w:t xml:space="preserve"> a </w:t>
      </w:r>
      <w:r w:rsidR="008C0A24">
        <w:rPr>
          <w:rFonts w:asciiTheme="minorHAnsi" w:hAnsiTheme="minorHAnsi" w:cstheme="minorHAnsi"/>
        </w:rPr>
        <w:t xml:space="preserve">few additional holidays </w:t>
      </w:r>
      <w:r w:rsidR="00494DE1">
        <w:rPr>
          <w:rFonts w:asciiTheme="minorHAnsi" w:hAnsiTheme="minorHAnsi" w:cstheme="minorHAnsi"/>
        </w:rPr>
        <w:t xml:space="preserve">(beyond the BU calendar). </w:t>
      </w:r>
      <w:r w:rsidR="008C0A24">
        <w:rPr>
          <w:rFonts w:asciiTheme="minorHAnsi" w:hAnsiTheme="minorHAnsi" w:cstheme="minorHAnsi"/>
        </w:rPr>
        <w:t xml:space="preserve"> </w:t>
      </w:r>
    </w:p>
    <w:p w14:paraId="5E83709C" w14:textId="77777777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</w:p>
    <w:p w14:paraId="7383E9FC" w14:textId="524C65A1" w:rsidR="000615CD" w:rsidRPr="000615CD" w:rsidRDefault="000615CD" w:rsidP="000615CD">
      <w:pPr>
        <w:pStyle w:val="NoSpacing"/>
        <w:rPr>
          <w:rFonts w:asciiTheme="minorHAnsi" w:hAnsiTheme="minorHAnsi" w:cstheme="minorHAnsi"/>
          <w:b/>
        </w:rPr>
      </w:pPr>
      <w:r w:rsidRPr="000615CD">
        <w:rPr>
          <w:rFonts w:asciiTheme="minorHAnsi" w:hAnsiTheme="minorHAnsi" w:cstheme="minorHAnsi"/>
          <w:b/>
        </w:rPr>
        <w:t>Paid time off</w:t>
      </w:r>
      <w:r w:rsidR="00B0697F">
        <w:rPr>
          <w:rFonts w:asciiTheme="minorHAnsi" w:hAnsiTheme="minorHAnsi" w:cstheme="minorHAnsi"/>
          <w:b/>
        </w:rPr>
        <w:t>/Leave time</w:t>
      </w:r>
    </w:p>
    <w:p w14:paraId="26B4562B" w14:textId="77777777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</w:rPr>
        <w:t>For full-time research and clinical training fellows at the DI, paid time off includes:</w:t>
      </w:r>
    </w:p>
    <w:p w14:paraId="6F5A7F91" w14:textId="663CA0C9" w:rsidR="000615CD" w:rsidRPr="000615CD" w:rsidRDefault="000615CD" w:rsidP="000615CD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  <w:b/>
        </w:rPr>
        <w:t>Paid holidays</w:t>
      </w:r>
      <w:r w:rsidRPr="000615CD">
        <w:rPr>
          <w:rFonts w:asciiTheme="minorHAnsi" w:hAnsiTheme="minorHAnsi" w:cstheme="minorHAnsi"/>
        </w:rPr>
        <w:t xml:space="preserve"> </w:t>
      </w:r>
      <w:proofErr w:type="gramStart"/>
      <w:r w:rsidRPr="000615CD">
        <w:rPr>
          <w:rFonts w:asciiTheme="minorHAnsi" w:hAnsiTheme="minorHAnsi" w:cstheme="minorHAnsi"/>
        </w:rPr>
        <w:t>including</w:t>
      </w:r>
      <w:proofErr w:type="gramEnd"/>
      <w:r w:rsidRPr="000615CD">
        <w:rPr>
          <w:rFonts w:asciiTheme="minorHAnsi" w:hAnsiTheme="minorHAnsi" w:cstheme="minorHAnsi"/>
        </w:rPr>
        <w:t xml:space="preserve"> extended breaks over Thanksgiving and Winter break. There are </w:t>
      </w:r>
      <w:r w:rsidR="003056CB">
        <w:rPr>
          <w:rFonts w:asciiTheme="minorHAnsi" w:hAnsiTheme="minorHAnsi" w:cstheme="minorHAnsi"/>
        </w:rPr>
        <w:t xml:space="preserve">21 </w:t>
      </w:r>
      <w:r w:rsidRPr="000615CD">
        <w:rPr>
          <w:rFonts w:asciiTheme="minorHAnsi" w:hAnsiTheme="minorHAnsi" w:cstheme="minorHAnsi"/>
        </w:rPr>
        <w:t xml:space="preserve">days </w:t>
      </w:r>
      <w:r w:rsidR="00592EC4">
        <w:rPr>
          <w:rFonts w:asciiTheme="minorHAnsi" w:hAnsiTheme="minorHAnsi" w:cstheme="minorHAnsi"/>
        </w:rPr>
        <w:t>designated as s</w:t>
      </w:r>
      <w:r w:rsidR="009F14E6">
        <w:rPr>
          <w:rFonts w:asciiTheme="minorHAnsi" w:hAnsiTheme="minorHAnsi" w:cstheme="minorHAnsi"/>
        </w:rPr>
        <w:t xml:space="preserve">cheduled </w:t>
      </w:r>
      <w:r w:rsidRPr="000615CD">
        <w:rPr>
          <w:rFonts w:asciiTheme="minorHAnsi" w:hAnsiTheme="minorHAnsi" w:cstheme="minorHAnsi"/>
        </w:rPr>
        <w:t xml:space="preserve">holidays </w:t>
      </w:r>
      <w:r w:rsidR="007F5AF4">
        <w:rPr>
          <w:rFonts w:asciiTheme="minorHAnsi" w:hAnsiTheme="minorHAnsi" w:cstheme="minorHAnsi"/>
        </w:rPr>
        <w:t xml:space="preserve">for the DI </w:t>
      </w:r>
      <w:r w:rsidRPr="000615CD">
        <w:rPr>
          <w:rFonts w:asciiTheme="minorHAnsi" w:hAnsiTheme="minorHAnsi" w:cstheme="minorHAnsi"/>
        </w:rPr>
        <w:t>in 2</w:t>
      </w:r>
      <w:r w:rsidR="009F14E6">
        <w:rPr>
          <w:rFonts w:asciiTheme="minorHAnsi" w:hAnsiTheme="minorHAnsi" w:cstheme="minorHAnsi"/>
        </w:rPr>
        <w:t>6-27</w:t>
      </w:r>
      <w:r w:rsidRPr="000615CD">
        <w:rPr>
          <w:rFonts w:asciiTheme="minorHAnsi" w:hAnsiTheme="minorHAnsi" w:cstheme="minorHAnsi"/>
        </w:rPr>
        <w:t xml:space="preserve">; please see the calendar in this manual for specific dates.   </w:t>
      </w:r>
    </w:p>
    <w:p w14:paraId="7DDCD69B" w14:textId="0DDEEB0D" w:rsidR="000615CD" w:rsidRPr="000615CD" w:rsidRDefault="000615CD" w:rsidP="000615CD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  <w:b/>
        </w:rPr>
        <w:t>Vacation days</w:t>
      </w:r>
      <w:r w:rsidRPr="000615CD">
        <w:rPr>
          <w:rFonts w:asciiTheme="minorHAnsi" w:hAnsiTheme="minorHAnsi" w:cstheme="minorHAnsi"/>
        </w:rPr>
        <w:t xml:space="preserve"> accrue at </w:t>
      </w:r>
      <w:r w:rsidR="009303F0">
        <w:rPr>
          <w:rFonts w:asciiTheme="minorHAnsi" w:hAnsiTheme="minorHAnsi" w:cstheme="minorHAnsi"/>
        </w:rPr>
        <w:t>the applicable BU rate</w:t>
      </w:r>
      <w:r w:rsidR="005A524D">
        <w:rPr>
          <w:rFonts w:asciiTheme="minorHAnsi" w:hAnsiTheme="minorHAnsi" w:cstheme="minorHAnsi"/>
        </w:rPr>
        <w:t xml:space="preserve"> (</w:t>
      </w:r>
      <w:r w:rsidRPr="000615CD">
        <w:rPr>
          <w:rFonts w:asciiTheme="minorHAnsi" w:hAnsiTheme="minorHAnsi" w:cstheme="minorHAnsi"/>
        </w:rPr>
        <w:t xml:space="preserve">1.67 days per month, </w:t>
      </w:r>
      <w:r w:rsidR="007F5AF4">
        <w:rPr>
          <w:rFonts w:asciiTheme="minorHAnsi" w:hAnsiTheme="minorHAnsi" w:cstheme="minorHAnsi"/>
        </w:rPr>
        <w:t>20 days per</w:t>
      </w:r>
      <w:r w:rsidRPr="000615CD">
        <w:rPr>
          <w:rFonts w:asciiTheme="minorHAnsi" w:hAnsiTheme="minorHAnsi" w:cstheme="minorHAnsi"/>
        </w:rPr>
        <w:t xml:space="preserve"> year</w:t>
      </w:r>
      <w:r w:rsidR="005A524D">
        <w:rPr>
          <w:rFonts w:asciiTheme="minorHAnsi" w:hAnsiTheme="minorHAnsi" w:cstheme="minorHAnsi"/>
        </w:rPr>
        <w:t>, at the time of writing this memo</w:t>
      </w:r>
      <w:proofErr w:type="gramStart"/>
      <w:r w:rsidR="005A524D">
        <w:rPr>
          <w:rFonts w:asciiTheme="minorHAnsi" w:hAnsiTheme="minorHAnsi" w:cstheme="minorHAnsi"/>
        </w:rPr>
        <w:t>).</w:t>
      </w:r>
      <w:r w:rsidR="001461C1">
        <w:rPr>
          <w:rFonts w:asciiTheme="minorHAnsi" w:hAnsiTheme="minorHAnsi" w:cstheme="minorHAnsi"/>
        </w:rPr>
        <w:t>*</w:t>
      </w:r>
      <w:proofErr w:type="gramEnd"/>
    </w:p>
    <w:p w14:paraId="1C21FF1B" w14:textId="7A29C226" w:rsidR="000615CD" w:rsidRDefault="000615CD" w:rsidP="000615CD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  <w:b/>
        </w:rPr>
        <w:t>Sick days</w:t>
      </w:r>
      <w:r w:rsidRPr="000615CD">
        <w:rPr>
          <w:rFonts w:asciiTheme="minorHAnsi" w:hAnsiTheme="minorHAnsi" w:cstheme="minorHAnsi"/>
        </w:rPr>
        <w:t xml:space="preserve"> accrue at the applicable BU rate</w:t>
      </w:r>
      <w:r w:rsidR="001461C1">
        <w:rPr>
          <w:rFonts w:asciiTheme="minorHAnsi" w:hAnsiTheme="minorHAnsi" w:cstheme="minorHAnsi"/>
        </w:rPr>
        <w:t xml:space="preserve"> (</w:t>
      </w:r>
      <w:r w:rsidR="00CF4290">
        <w:rPr>
          <w:rFonts w:asciiTheme="minorHAnsi" w:hAnsiTheme="minorHAnsi" w:cstheme="minorHAnsi"/>
        </w:rPr>
        <w:t xml:space="preserve">30 days per year </w:t>
      </w:r>
      <w:r w:rsidR="001461C1">
        <w:rPr>
          <w:rFonts w:asciiTheme="minorHAnsi" w:hAnsiTheme="minorHAnsi" w:cstheme="minorHAnsi"/>
        </w:rPr>
        <w:t>at the time of writing this memo</w:t>
      </w:r>
      <w:proofErr w:type="gramStart"/>
      <w:r w:rsidR="001461C1">
        <w:rPr>
          <w:rFonts w:asciiTheme="minorHAnsi" w:hAnsiTheme="minorHAnsi" w:cstheme="minorHAnsi"/>
        </w:rPr>
        <w:t>).*</w:t>
      </w:r>
      <w:proofErr w:type="gramEnd"/>
      <w:r w:rsidRPr="000615CD">
        <w:rPr>
          <w:rFonts w:asciiTheme="minorHAnsi" w:hAnsiTheme="minorHAnsi" w:cstheme="minorHAnsi"/>
        </w:rPr>
        <w:t xml:space="preserve"> </w:t>
      </w:r>
    </w:p>
    <w:p w14:paraId="6C1586C6" w14:textId="6A7D875F" w:rsidR="00E621F7" w:rsidRPr="00C46F62" w:rsidRDefault="006B377C" w:rsidP="000615CD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Per Boston University</w:t>
      </w:r>
      <w:r w:rsidR="0009294C">
        <w:rPr>
          <w:rFonts w:asciiTheme="minorHAnsi" w:hAnsiTheme="minorHAnsi" w:cstheme="minorHAnsi"/>
          <w:bCs/>
        </w:rPr>
        <w:t xml:space="preserve"> Human Resources, </w:t>
      </w:r>
      <w:r w:rsidR="006A1043">
        <w:rPr>
          <w:rFonts w:asciiTheme="minorHAnsi" w:hAnsiTheme="minorHAnsi" w:cstheme="minorHAnsi"/>
          <w:bCs/>
        </w:rPr>
        <w:t>DI Fellows and supervisory</w:t>
      </w:r>
      <w:r w:rsidR="0009294C">
        <w:rPr>
          <w:rFonts w:asciiTheme="minorHAnsi" w:hAnsiTheme="minorHAnsi" w:cstheme="minorHAnsi"/>
          <w:bCs/>
        </w:rPr>
        <w:t xml:space="preserve"> staff</w:t>
      </w:r>
      <w:r w:rsidR="006A1043">
        <w:rPr>
          <w:rFonts w:asciiTheme="minorHAnsi" w:hAnsiTheme="minorHAnsi" w:cstheme="minorHAnsi"/>
          <w:bCs/>
        </w:rPr>
        <w:t xml:space="preserve"> are </w:t>
      </w:r>
      <w:r w:rsidR="00E621F7">
        <w:rPr>
          <w:rFonts w:asciiTheme="minorHAnsi" w:hAnsiTheme="minorHAnsi" w:cstheme="minorHAnsi"/>
          <w:bCs/>
        </w:rPr>
        <w:t>“exempt employees”</w:t>
      </w:r>
      <w:r>
        <w:rPr>
          <w:rFonts w:asciiTheme="minorHAnsi" w:hAnsiTheme="minorHAnsi" w:cstheme="minorHAnsi"/>
          <w:bCs/>
        </w:rPr>
        <w:t xml:space="preserve"> </w:t>
      </w:r>
      <w:r w:rsidR="00433B38">
        <w:rPr>
          <w:rFonts w:asciiTheme="minorHAnsi" w:hAnsiTheme="minorHAnsi" w:cstheme="minorHAnsi"/>
          <w:bCs/>
        </w:rPr>
        <w:t xml:space="preserve">who do </w:t>
      </w:r>
      <w:r w:rsidR="00433B38" w:rsidRPr="0089240D">
        <w:rPr>
          <w:rFonts w:asciiTheme="minorHAnsi" w:hAnsiTheme="minorHAnsi" w:cstheme="minorHAnsi"/>
          <w:bCs/>
        </w:rPr>
        <w:t xml:space="preserve">not </w:t>
      </w:r>
      <w:r w:rsidR="00433B38">
        <w:rPr>
          <w:rFonts w:asciiTheme="minorHAnsi" w:hAnsiTheme="minorHAnsi" w:cstheme="minorHAnsi"/>
          <w:bCs/>
        </w:rPr>
        <w:t>have personal days as part of their leave time package.</w:t>
      </w:r>
    </w:p>
    <w:p w14:paraId="1B8E8F7A" w14:textId="2CB89B07" w:rsidR="00C46F62" w:rsidRPr="000615CD" w:rsidRDefault="00C46F62" w:rsidP="000615CD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Due to the extensive </w:t>
      </w:r>
      <w:r w:rsidR="003E2CE6">
        <w:rPr>
          <w:rFonts w:asciiTheme="minorHAnsi" w:hAnsiTheme="minorHAnsi" w:cstheme="minorHAnsi"/>
          <w:bCs/>
        </w:rPr>
        <w:t xml:space="preserve">holiday and vacation time, we do </w:t>
      </w:r>
      <w:r w:rsidR="003E2CE6" w:rsidRPr="0089240D">
        <w:rPr>
          <w:rFonts w:asciiTheme="minorHAnsi" w:hAnsiTheme="minorHAnsi" w:cstheme="minorHAnsi"/>
          <w:bCs/>
        </w:rPr>
        <w:t>not</w:t>
      </w:r>
      <w:r w:rsidR="003E2CE6">
        <w:rPr>
          <w:rFonts w:asciiTheme="minorHAnsi" w:hAnsiTheme="minorHAnsi" w:cstheme="minorHAnsi"/>
          <w:bCs/>
        </w:rPr>
        <w:t xml:space="preserve"> have additional “Professional Days</w:t>
      </w:r>
      <w:r w:rsidR="00CC4DAF">
        <w:rPr>
          <w:rFonts w:asciiTheme="minorHAnsi" w:hAnsiTheme="minorHAnsi" w:cstheme="minorHAnsi"/>
          <w:bCs/>
        </w:rPr>
        <w:t>.</w:t>
      </w:r>
      <w:r w:rsidR="003E2CE6">
        <w:rPr>
          <w:rFonts w:asciiTheme="minorHAnsi" w:hAnsiTheme="minorHAnsi" w:cstheme="minorHAnsi"/>
          <w:bCs/>
        </w:rPr>
        <w:t xml:space="preserve">” </w:t>
      </w:r>
    </w:p>
    <w:p w14:paraId="5F447FF4" w14:textId="77777777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</w:p>
    <w:p w14:paraId="61EDA8FA" w14:textId="03C9445E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  <w:r w:rsidRPr="000615CD">
        <w:rPr>
          <w:rFonts w:asciiTheme="minorHAnsi" w:hAnsiTheme="minorHAnsi" w:cstheme="minorHAnsi"/>
        </w:rPr>
        <w:t xml:space="preserve">Total holiday and </w:t>
      </w:r>
      <w:r w:rsidR="00953C8E">
        <w:rPr>
          <w:rFonts w:asciiTheme="minorHAnsi" w:hAnsiTheme="minorHAnsi" w:cstheme="minorHAnsi"/>
        </w:rPr>
        <w:t xml:space="preserve">potential </w:t>
      </w:r>
      <w:r w:rsidRPr="000615CD">
        <w:rPr>
          <w:rFonts w:asciiTheme="minorHAnsi" w:hAnsiTheme="minorHAnsi" w:cstheme="minorHAnsi"/>
        </w:rPr>
        <w:t xml:space="preserve">vacation days for the </w:t>
      </w:r>
      <w:r w:rsidR="00302AA2">
        <w:rPr>
          <w:rFonts w:asciiTheme="minorHAnsi" w:hAnsiTheme="minorHAnsi" w:cstheme="minorHAnsi"/>
        </w:rPr>
        <w:t>2</w:t>
      </w:r>
      <w:r w:rsidR="00F72276">
        <w:rPr>
          <w:rFonts w:asciiTheme="minorHAnsi" w:hAnsiTheme="minorHAnsi" w:cstheme="minorHAnsi"/>
        </w:rPr>
        <w:t>6-27</w:t>
      </w:r>
      <w:r w:rsidR="00302AA2">
        <w:rPr>
          <w:rFonts w:asciiTheme="minorHAnsi" w:hAnsiTheme="minorHAnsi" w:cstheme="minorHAnsi"/>
        </w:rPr>
        <w:t xml:space="preserve"> </w:t>
      </w:r>
      <w:r w:rsidRPr="000615CD">
        <w:rPr>
          <w:rFonts w:asciiTheme="minorHAnsi" w:hAnsiTheme="minorHAnsi" w:cstheme="minorHAnsi"/>
        </w:rPr>
        <w:t xml:space="preserve">training year are </w:t>
      </w:r>
      <w:r w:rsidR="003056CB">
        <w:rPr>
          <w:rFonts w:asciiTheme="minorHAnsi" w:hAnsiTheme="minorHAnsi" w:cstheme="minorHAnsi"/>
        </w:rPr>
        <w:t>41</w:t>
      </w:r>
      <w:r w:rsidRPr="000615CD">
        <w:rPr>
          <w:rFonts w:asciiTheme="minorHAnsi" w:hAnsiTheme="minorHAnsi" w:cstheme="minorHAnsi"/>
        </w:rPr>
        <w:t xml:space="preserve"> days or approximately 8 weeks, leaving approximately </w:t>
      </w:r>
      <w:r w:rsidR="003056CB">
        <w:rPr>
          <w:rFonts w:asciiTheme="minorHAnsi" w:hAnsiTheme="minorHAnsi" w:cstheme="minorHAnsi"/>
        </w:rPr>
        <w:t>44</w:t>
      </w:r>
      <w:r w:rsidR="00302AA2">
        <w:rPr>
          <w:rFonts w:asciiTheme="minorHAnsi" w:hAnsiTheme="minorHAnsi" w:cstheme="minorHAnsi"/>
        </w:rPr>
        <w:t xml:space="preserve"> </w:t>
      </w:r>
      <w:r w:rsidRPr="000615CD">
        <w:rPr>
          <w:rFonts w:asciiTheme="minorHAnsi" w:hAnsiTheme="minorHAnsi" w:cstheme="minorHAnsi"/>
        </w:rPr>
        <w:t>work weeks. With this extensive time off schedule, full-time clinical training fellows will average approximately 4</w:t>
      </w:r>
      <w:r w:rsidR="00953C8E">
        <w:rPr>
          <w:rFonts w:asciiTheme="minorHAnsi" w:hAnsiTheme="minorHAnsi" w:cstheme="minorHAnsi"/>
        </w:rPr>
        <w:t>3 - 44</w:t>
      </w:r>
      <w:r w:rsidRPr="000615CD">
        <w:rPr>
          <w:rFonts w:asciiTheme="minorHAnsi" w:hAnsiTheme="minorHAnsi" w:cstheme="minorHAnsi"/>
        </w:rPr>
        <w:t xml:space="preserve"> hours of work per week to complete their training plan. </w:t>
      </w:r>
      <w:r w:rsidR="002636C4">
        <w:rPr>
          <w:rFonts w:asciiTheme="minorHAnsi" w:hAnsiTheme="minorHAnsi" w:cstheme="minorHAnsi"/>
        </w:rPr>
        <w:t xml:space="preserve">Please </w:t>
      </w:r>
      <w:r w:rsidR="00EC4928">
        <w:rPr>
          <w:rFonts w:asciiTheme="minorHAnsi" w:hAnsiTheme="minorHAnsi" w:cstheme="minorHAnsi"/>
        </w:rPr>
        <w:t xml:space="preserve">talk </w:t>
      </w:r>
      <w:r w:rsidR="002636C4">
        <w:rPr>
          <w:rFonts w:asciiTheme="minorHAnsi" w:hAnsiTheme="minorHAnsi" w:cstheme="minorHAnsi"/>
        </w:rPr>
        <w:t xml:space="preserve">with David </w:t>
      </w:r>
      <w:r w:rsidR="00695F6B">
        <w:rPr>
          <w:rFonts w:asciiTheme="minorHAnsi" w:hAnsiTheme="minorHAnsi" w:cstheme="minorHAnsi"/>
        </w:rPr>
        <w:t xml:space="preserve">or Lauren regarding any questions about leave time. </w:t>
      </w:r>
      <w:r w:rsidR="00C46F62">
        <w:rPr>
          <w:rFonts w:asciiTheme="minorHAnsi" w:hAnsiTheme="minorHAnsi" w:cstheme="minorHAnsi"/>
        </w:rPr>
        <w:t xml:space="preserve"> </w:t>
      </w:r>
      <w:r w:rsidR="002636C4">
        <w:rPr>
          <w:rFonts w:asciiTheme="minorHAnsi" w:hAnsiTheme="minorHAnsi" w:cstheme="minorHAnsi"/>
        </w:rPr>
        <w:t xml:space="preserve"> </w:t>
      </w:r>
    </w:p>
    <w:p w14:paraId="757869E4" w14:textId="77777777" w:rsidR="000615CD" w:rsidRPr="000615CD" w:rsidRDefault="000615CD" w:rsidP="000615CD">
      <w:pPr>
        <w:pStyle w:val="NoSpacing"/>
        <w:rPr>
          <w:rFonts w:asciiTheme="minorHAnsi" w:hAnsiTheme="minorHAnsi" w:cstheme="minorHAnsi"/>
        </w:rPr>
      </w:pPr>
    </w:p>
    <w:p w14:paraId="27833F53" w14:textId="77777777" w:rsidR="000615CD" w:rsidRPr="000615CD" w:rsidRDefault="000615CD" w:rsidP="000615CD">
      <w:pPr>
        <w:spacing w:after="0" w:line="240" w:lineRule="auto"/>
        <w:rPr>
          <w:rFonts w:eastAsia="Calibri" w:cstheme="minorHAnsi"/>
          <w:b/>
        </w:rPr>
      </w:pPr>
      <w:r w:rsidRPr="000615CD">
        <w:rPr>
          <w:rFonts w:eastAsia="Calibri" w:cstheme="minorHAnsi"/>
          <w:b/>
        </w:rPr>
        <w:t>Attendance and absence procedures for Training Fellows</w:t>
      </w:r>
    </w:p>
    <w:p w14:paraId="7121116A" w14:textId="77777777" w:rsidR="000615CD" w:rsidRPr="000615CD" w:rsidRDefault="000615CD" w:rsidP="000615CD">
      <w:pPr>
        <w:spacing w:after="0" w:line="240" w:lineRule="auto"/>
        <w:rPr>
          <w:rFonts w:cstheme="minorHAnsi"/>
        </w:rPr>
      </w:pPr>
    </w:p>
    <w:p w14:paraId="1CA60D8A" w14:textId="77777777" w:rsidR="000615CD" w:rsidRPr="000615CD" w:rsidRDefault="000615CD" w:rsidP="000615CD">
      <w:pPr>
        <w:rPr>
          <w:rFonts w:cstheme="minorHAnsi"/>
        </w:rPr>
      </w:pPr>
      <w:r w:rsidRPr="000615CD">
        <w:rPr>
          <w:rFonts w:cstheme="minorHAnsi"/>
        </w:rPr>
        <w:t>General framework:</w:t>
      </w:r>
    </w:p>
    <w:p w14:paraId="29622EB1" w14:textId="35A7FFD9" w:rsidR="000615CD" w:rsidRPr="000615CD" w:rsidRDefault="000615CD" w:rsidP="000615CD">
      <w:pPr>
        <w:pStyle w:val="ListParagraph"/>
        <w:numPr>
          <w:ilvl w:val="0"/>
          <w:numId w:val="1"/>
        </w:numPr>
        <w:rPr>
          <w:rFonts w:cstheme="minorHAnsi"/>
        </w:rPr>
      </w:pPr>
      <w:r w:rsidRPr="000615CD">
        <w:rPr>
          <w:rFonts w:cstheme="minorHAnsi"/>
        </w:rPr>
        <w:t xml:space="preserve">Fellows are expected to attend all training activities. </w:t>
      </w:r>
      <w:r w:rsidR="00BA7AA1">
        <w:rPr>
          <w:rFonts w:cstheme="minorHAnsi"/>
        </w:rPr>
        <w:t xml:space="preserve">We will </w:t>
      </w:r>
      <w:r w:rsidR="00A50E51">
        <w:rPr>
          <w:rFonts w:cstheme="minorHAnsi"/>
        </w:rPr>
        <w:t xml:space="preserve">provide </w:t>
      </w:r>
      <w:r w:rsidR="00EC621E">
        <w:rPr>
          <w:rFonts w:cstheme="minorHAnsi"/>
        </w:rPr>
        <w:t>information on required meeting</w:t>
      </w:r>
      <w:r w:rsidR="00A50E51">
        <w:rPr>
          <w:rFonts w:cstheme="minorHAnsi"/>
        </w:rPr>
        <w:t>s</w:t>
      </w:r>
      <w:r w:rsidR="00EC621E">
        <w:rPr>
          <w:rFonts w:cstheme="minorHAnsi"/>
        </w:rPr>
        <w:t xml:space="preserve"> in Orientation and access to a shared DI calendar. </w:t>
      </w:r>
      <w:r w:rsidR="00BA7AA1">
        <w:rPr>
          <w:rFonts w:cstheme="minorHAnsi"/>
        </w:rPr>
        <w:t xml:space="preserve">Fellows should </w:t>
      </w:r>
      <w:r w:rsidR="00EC621E">
        <w:rPr>
          <w:rFonts w:cstheme="minorHAnsi"/>
        </w:rPr>
        <w:t>c</w:t>
      </w:r>
      <w:r w:rsidR="00BA7AA1">
        <w:rPr>
          <w:rFonts w:cstheme="minorHAnsi"/>
        </w:rPr>
        <w:t xml:space="preserve">heck the DI calendar on a regular basis.  </w:t>
      </w:r>
    </w:p>
    <w:p w14:paraId="36A601AF" w14:textId="77777777" w:rsidR="000615CD" w:rsidRPr="000615CD" w:rsidRDefault="000615CD" w:rsidP="000615CD">
      <w:pPr>
        <w:pStyle w:val="ListParagraph"/>
        <w:numPr>
          <w:ilvl w:val="0"/>
          <w:numId w:val="1"/>
        </w:numPr>
        <w:rPr>
          <w:rFonts w:cstheme="minorHAnsi"/>
        </w:rPr>
      </w:pPr>
      <w:r w:rsidRPr="000615CD">
        <w:rPr>
          <w:rFonts w:cstheme="minorHAnsi"/>
        </w:rPr>
        <w:t>Absences should be requested in advance apart from unexpected emergencies.</w:t>
      </w:r>
    </w:p>
    <w:p w14:paraId="199B780F" w14:textId="77777777" w:rsidR="000615CD" w:rsidRPr="000615CD" w:rsidRDefault="000615CD" w:rsidP="000615CD">
      <w:pPr>
        <w:pStyle w:val="ListParagraph"/>
        <w:numPr>
          <w:ilvl w:val="0"/>
          <w:numId w:val="1"/>
        </w:numPr>
        <w:rPr>
          <w:rFonts w:cstheme="minorHAnsi"/>
        </w:rPr>
      </w:pPr>
      <w:r w:rsidRPr="000615CD">
        <w:rPr>
          <w:rFonts w:cstheme="minorHAnsi"/>
        </w:rPr>
        <w:t xml:space="preserve">Occasional absences from meetings must be requested and approved as detailed below. </w:t>
      </w:r>
    </w:p>
    <w:p w14:paraId="7C5996FC" w14:textId="77777777" w:rsidR="000615CD" w:rsidRPr="000615CD" w:rsidRDefault="000615CD" w:rsidP="000615CD">
      <w:pPr>
        <w:pStyle w:val="ListParagraph"/>
        <w:numPr>
          <w:ilvl w:val="0"/>
          <w:numId w:val="1"/>
        </w:numPr>
        <w:rPr>
          <w:rFonts w:cstheme="minorHAnsi"/>
        </w:rPr>
      </w:pPr>
      <w:r w:rsidRPr="000615CD">
        <w:rPr>
          <w:rFonts w:cstheme="minorHAnsi"/>
        </w:rPr>
        <w:t>Other absences must be requested in BU works, approved by your BU Manager and your Training Director, and charged against vacation or sick time.</w:t>
      </w:r>
    </w:p>
    <w:p w14:paraId="140242F3" w14:textId="00335F22" w:rsidR="000615CD" w:rsidRPr="000615CD" w:rsidRDefault="009712A1" w:rsidP="000615C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 encourage </w:t>
      </w:r>
      <w:r w:rsidR="00FE1BE4">
        <w:rPr>
          <w:rFonts w:cstheme="minorHAnsi"/>
        </w:rPr>
        <w:t>Fellows to take vacation time</w:t>
      </w:r>
      <w:r w:rsidR="00010D71">
        <w:rPr>
          <w:rFonts w:cstheme="minorHAnsi"/>
        </w:rPr>
        <w:t xml:space="preserve"> as part of their self-care and professional work – life balance. However, we generally do not approve vacation in the last 3 weeks of </w:t>
      </w:r>
      <w:r w:rsidR="00953E08">
        <w:rPr>
          <w:rFonts w:cstheme="minorHAnsi"/>
        </w:rPr>
        <w:t xml:space="preserve">August as this </w:t>
      </w:r>
      <w:proofErr w:type="gramStart"/>
      <w:r w:rsidR="002D5FC1" w:rsidRPr="000615CD">
        <w:rPr>
          <w:rFonts w:cstheme="minorHAnsi"/>
        </w:rPr>
        <w:t>time period</w:t>
      </w:r>
      <w:proofErr w:type="gramEnd"/>
      <w:r w:rsidR="002D5FC1" w:rsidRPr="000615CD">
        <w:rPr>
          <w:rFonts w:cstheme="minorHAnsi"/>
        </w:rPr>
        <w:t xml:space="preserve"> is critical for carrying out the complex clinical and administrative tasks associated with treatment terminations and transfers.</w:t>
      </w:r>
      <w:r w:rsidR="00266447">
        <w:rPr>
          <w:rFonts w:cstheme="minorHAnsi"/>
        </w:rPr>
        <w:t xml:space="preserve"> An</w:t>
      </w:r>
      <w:r w:rsidR="0006094D">
        <w:rPr>
          <w:rFonts w:cstheme="minorHAnsi"/>
        </w:rPr>
        <w:t xml:space="preserve">y exceptions would </w:t>
      </w:r>
      <w:r w:rsidR="00266447">
        <w:rPr>
          <w:rFonts w:cstheme="minorHAnsi"/>
        </w:rPr>
        <w:t>require discussion and approval from s</w:t>
      </w:r>
      <w:r w:rsidR="00A2194B">
        <w:rPr>
          <w:rFonts w:cstheme="minorHAnsi"/>
        </w:rPr>
        <w:t>upervisors</w:t>
      </w:r>
      <w:r w:rsidR="00FD4D0F">
        <w:rPr>
          <w:rFonts w:cstheme="minorHAnsi"/>
        </w:rPr>
        <w:t xml:space="preserve"> and Management Team. </w:t>
      </w:r>
      <w:r w:rsidR="000615CD" w:rsidRPr="000615CD">
        <w:rPr>
          <w:rFonts w:cstheme="minorHAnsi"/>
        </w:rPr>
        <w:t xml:space="preserve"> </w:t>
      </w:r>
    </w:p>
    <w:p w14:paraId="645A7AD8" w14:textId="77777777" w:rsidR="00BD31D6" w:rsidRDefault="00BD31D6" w:rsidP="000615CD">
      <w:pPr>
        <w:rPr>
          <w:rFonts w:cstheme="minorHAnsi"/>
        </w:rPr>
      </w:pPr>
    </w:p>
    <w:p w14:paraId="68CE6ABE" w14:textId="6BE8FDB8" w:rsidR="000615CD" w:rsidRPr="000615CD" w:rsidRDefault="000615CD" w:rsidP="000615CD">
      <w:pPr>
        <w:rPr>
          <w:rFonts w:cstheme="minorHAnsi"/>
        </w:rPr>
      </w:pPr>
      <w:r w:rsidRPr="000615CD">
        <w:rPr>
          <w:rFonts w:cstheme="minorHAnsi"/>
        </w:rPr>
        <w:t>Specific procedures:</w:t>
      </w:r>
    </w:p>
    <w:p w14:paraId="51E1F17C" w14:textId="0A3C2504" w:rsidR="000615CD" w:rsidRPr="000615CD" w:rsidRDefault="000615CD" w:rsidP="000615CD">
      <w:pPr>
        <w:pStyle w:val="ListParagraph"/>
        <w:numPr>
          <w:ilvl w:val="0"/>
          <w:numId w:val="2"/>
        </w:numPr>
        <w:rPr>
          <w:rFonts w:cstheme="minorHAnsi"/>
        </w:rPr>
      </w:pPr>
      <w:r w:rsidRPr="000615CD">
        <w:rPr>
          <w:rFonts w:cstheme="minorHAnsi"/>
        </w:rPr>
        <w:lastRenderedPageBreak/>
        <w:t>To request an occasional absence from a meeting/seminar, send an email to David that also copies Lauren Kehoe and the supervision or seminar leader(s) who will be impacted by the absence.</w:t>
      </w:r>
    </w:p>
    <w:p w14:paraId="63FA028D" w14:textId="77777777" w:rsidR="000615CD" w:rsidRPr="000615CD" w:rsidRDefault="000615CD" w:rsidP="000615CD">
      <w:pPr>
        <w:pStyle w:val="ListParagraph"/>
        <w:numPr>
          <w:ilvl w:val="0"/>
          <w:numId w:val="2"/>
        </w:numPr>
        <w:rPr>
          <w:rFonts w:cstheme="minorHAnsi"/>
        </w:rPr>
      </w:pPr>
      <w:r w:rsidRPr="000615CD">
        <w:rPr>
          <w:rFonts w:cstheme="minorHAnsi"/>
        </w:rPr>
        <w:t xml:space="preserve">For all other absences, send an email as described above but also create a request through BU </w:t>
      </w:r>
      <w:proofErr w:type="gramStart"/>
      <w:r w:rsidRPr="000615CD">
        <w:rPr>
          <w:rFonts w:cstheme="minorHAnsi"/>
        </w:rPr>
        <w:t>works</w:t>
      </w:r>
      <w:proofErr w:type="gramEnd"/>
      <w:r w:rsidRPr="000615CD">
        <w:rPr>
          <w:rFonts w:cstheme="minorHAnsi"/>
        </w:rPr>
        <w:t xml:space="preserve"> for vacation or sick time.</w:t>
      </w:r>
    </w:p>
    <w:p w14:paraId="0940D9A1" w14:textId="15E7030C" w:rsidR="000615CD" w:rsidRDefault="000615CD" w:rsidP="000615CD">
      <w:pPr>
        <w:pStyle w:val="ListParagraph"/>
        <w:numPr>
          <w:ilvl w:val="0"/>
          <w:numId w:val="2"/>
        </w:numPr>
        <w:rPr>
          <w:rFonts w:cstheme="minorHAnsi"/>
        </w:rPr>
      </w:pPr>
      <w:r w:rsidRPr="000615CD">
        <w:rPr>
          <w:rFonts w:cstheme="minorHAnsi"/>
        </w:rPr>
        <w:t xml:space="preserve">If you miss events due </w:t>
      </w:r>
      <w:r w:rsidR="00257E0C">
        <w:rPr>
          <w:rFonts w:cstheme="minorHAnsi"/>
        </w:rPr>
        <w:t xml:space="preserve">to </w:t>
      </w:r>
      <w:r w:rsidRPr="000615CD">
        <w:rPr>
          <w:rFonts w:cstheme="minorHAnsi"/>
        </w:rPr>
        <w:t>unexpected emergencies, notify David</w:t>
      </w:r>
      <w:r w:rsidR="00DC2A7D">
        <w:rPr>
          <w:rFonts w:cstheme="minorHAnsi"/>
        </w:rPr>
        <w:t xml:space="preserve"> and </w:t>
      </w:r>
      <w:r w:rsidRPr="000615CD">
        <w:rPr>
          <w:rFonts w:cstheme="minorHAnsi"/>
        </w:rPr>
        <w:t xml:space="preserve">Lauren as soon as possible, and they will provide guidance on any other steps. </w:t>
      </w:r>
    </w:p>
    <w:p w14:paraId="2FDEE31E" w14:textId="6B2C174E" w:rsidR="00C6218A" w:rsidRPr="000615CD" w:rsidRDefault="00CC3B6D" w:rsidP="000615C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And, of course, you must communicate with your clients about any absences. </w:t>
      </w:r>
    </w:p>
    <w:p w14:paraId="17E9B960" w14:textId="77777777" w:rsidR="000615CD" w:rsidRPr="000615CD" w:rsidRDefault="000615CD" w:rsidP="000615CD">
      <w:pPr>
        <w:spacing w:after="0" w:line="240" w:lineRule="auto"/>
        <w:rPr>
          <w:rFonts w:eastAsia="Calibri" w:cstheme="minorHAnsi"/>
          <w:b/>
        </w:rPr>
      </w:pPr>
    </w:p>
    <w:p w14:paraId="7C796114" w14:textId="77777777" w:rsidR="000615CD" w:rsidRPr="000615CD" w:rsidRDefault="000615CD" w:rsidP="000615CD">
      <w:pPr>
        <w:spacing w:after="0" w:line="240" w:lineRule="auto"/>
        <w:rPr>
          <w:rFonts w:eastAsia="Calibri" w:cstheme="minorHAnsi"/>
        </w:rPr>
      </w:pPr>
    </w:p>
    <w:p w14:paraId="53050FEA" w14:textId="77777777" w:rsidR="00BD31D6" w:rsidRDefault="00BD31D6" w:rsidP="000615CD">
      <w:pPr>
        <w:spacing w:after="0" w:line="240" w:lineRule="auto"/>
        <w:rPr>
          <w:rFonts w:eastAsia="Calibri" w:cstheme="minorHAnsi"/>
          <w:b/>
        </w:rPr>
      </w:pPr>
    </w:p>
    <w:p w14:paraId="578E27DD" w14:textId="7E27AC2C" w:rsidR="000615CD" w:rsidRPr="000615CD" w:rsidRDefault="000615CD" w:rsidP="000615CD">
      <w:pPr>
        <w:spacing w:after="0" w:line="240" w:lineRule="auto"/>
        <w:rPr>
          <w:rFonts w:eastAsia="Calibri" w:cstheme="minorHAnsi"/>
          <w:b/>
        </w:rPr>
      </w:pPr>
      <w:r w:rsidRPr="000615CD">
        <w:rPr>
          <w:rFonts w:eastAsia="Calibri" w:cstheme="minorHAnsi"/>
          <w:b/>
        </w:rPr>
        <w:t>Vacation Payout</w:t>
      </w:r>
    </w:p>
    <w:p w14:paraId="039C1CD6" w14:textId="77777777" w:rsidR="000615CD" w:rsidRPr="000615CD" w:rsidRDefault="000615CD" w:rsidP="000615CD">
      <w:pPr>
        <w:spacing w:after="0" w:line="240" w:lineRule="auto"/>
        <w:rPr>
          <w:rFonts w:eastAsia="Calibri" w:cstheme="minorHAnsi"/>
        </w:rPr>
      </w:pPr>
      <w:r w:rsidRPr="000615CD">
        <w:rPr>
          <w:rFonts w:eastAsia="Calibri" w:cstheme="minorHAnsi"/>
        </w:rPr>
        <w:t>BU policies allow for payout of unused vacation days when employees terminate employment,</w:t>
      </w:r>
    </w:p>
    <w:p w14:paraId="170ADF2A" w14:textId="18A7D808" w:rsidR="000615CD" w:rsidRPr="000615CD" w:rsidRDefault="000615CD" w:rsidP="007A2D3D">
      <w:pPr>
        <w:spacing w:after="0"/>
        <w:rPr>
          <w:rFonts w:eastAsia="Calibri" w:cstheme="minorHAnsi"/>
        </w:rPr>
      </w:pPr>
      <w:r w:rsidRPr="000615CD">
        <w:rPr>
          <w:rFonts w:eastAsia="Calibri" w:cstheme="minorHAnsi"/>
        </w:rPr>
        <w:t xml:space="preserve">contingent upon meeting all job expectations and requirements prior to termination. For research and clinical training fellows, meeting expectations </w:t>
      </w:r>
      <w:proofErr w:type="gramStart"/>
      <w:r w:rsidRPr="000615CD">
        <w:rPr>
          <w:rFonts w:eastAsia="Calibri" w:cstheme="minorHAnsi"/>
        </w:rPr>
        <w:t>means:</w:t>
      </w:r>
      <w:proofErr w:type="gramEnd"/>
      <w:r w:rsidRPr="000615CD">
        <w:rPr>
          <w:rFonts w:eastAsia="Calibri" w:cstheme="minorHAnsi"/>
        </w:rPr>
        <w:t xml:space="preserve"> completing all clinical, training, research, and administrative tasks; successful completion of fellowship; meeting billable hours targets; completing all paperwork; addressing any outstanding client balances, including documented payment plans for balances that transfer forward; and accurately tracking and requesting any time off over the course of the fellowship. Vacation payment may be reduced or eliminated if trainees fail to meet these requirements, </w:t>
      </w:r>
      <w:r w:rsidR="009B535F" w:rsidRPr="009B535F">
        <w:rPr>
          <w:rFonts w:eastAsia="Calibri" w:cstheme="minorHAnsi"/>
        </w:rPr>
        <w:t>with any reductions based on a calculation of expected clinical fees lost</w:t>
      </w:r>
      <w:r w:rsidR="007A2D3D">
        <w:rPr>
          <w:rFonts w:eastAsia="Calibri" w:cstheme="minorHAnsi"/>
        </w:rPr>
        <w:t xml:space="preserve">. </w:t>
      </w:r>
      <w:r w:rsidRPr="000615CD">
        <w:rPr>
          <w:rFonts w:eastAsia="Calibri" w:cstheme="minorHAnsi"/>
        </w:rPr>
        <w:t>If eligible, vacation payment is calculated according to this formula:</w:t>
      </w:r>
    </w:p>
    <w:p w14:paraId="17200230" w14:textId="77777777" w:rsidR="000615CD" w:rsidRPr="000615CD" w:rsidRDefault="000615CD" w:rsidP="000615CD">
      <w:pPr>
        <w:spacing w:after="0" w:line="240" w:lineRule="auto"/>
        <w:rPr>
          <w:rFonts w:eastAsia="Calibri" w:cstheme="minorHAnsi"/>
        </w:rPr>
      </w:pPr>
    </w:p>
    <w:p w14:paraId="6E381816" w14:textId="4456D01C" w:rsidR="00485ABB" w:rsidRDefault="002A1D61" w:rsidP="007A2D3D">
      <w:pPr>
        <w:spacing w:after="0" w:line="240" w:lineRule="auto"/>
        <w:ind w:firstLine="720"/>
        <w:rPr>
          <w:rFonts w:eastAsia="Calibri" w:cstheme="minorHAnsi"/>
          <w:bCs/>
        </w:rPr>
      </w:pPr>
      <w:r w:rsidRPr="002A1D61">
        <w:rPr>
          <w:rFonts w:eastAsia="Calibri" w:cstheme="minorHAnsi"/>
        </w:rPr>
        <w:t xml:space="preserve">Payout is </w:t>
      </w:r>
      <w:r w:rsidRPr="002A1D61">
        <w:rPr>
          <w:rFonts w:eastAsia="Calibri" w:cstheme="minorHAnsi"/>
          <w:bCs/>
        </w:rPr>
        <w:t xml:space="preserve">equal </w:t>
      </w:r>
      <w:proofErr w:type="gramStart"/>
      <w:r w:rsidRPr="002A1D61">
        <w:rPr>
          <w:rFonts w:eastAsia="Calibri" w:cstheme="minorHAnsi"/>
          <w:bCs/>
        </w:rPr>
        <w:t xml:space="preserve">to (# </w:t>
      </w:r>
      <w:proofErr w:type="gramEnd"/>
      <w:r w:rsidRPr="002A1D61">
        <w:rPr>
          <w:rFonts w:eastAsia="Calibri" w:cstheme="minorHAnsi"/>
          <w:bCs/>
        </w:rPr>
        <w:t>of days of unused vacation) X (the fellow’s daily pay</w:t>
      </w:r>
      <w:r w:rsidR="009B535F">
        <w:rPr>
          <w:rFonts w:eastAsia="Calibri" w:cstheme="minorHAnsi"/>
          <w:bCs/>
        </w:rPr>
        <w:t xml:space="preserve"> rate)</w:t>
      </w:r>
    </w:p>
    <w:p w14:paraId="251F2360" w14:textId="77777777" w:rsidR="00485ABB" w:rsidRDefault="00485ABB" w:rsidP="00485ABB">
      <w:pPr>
        <w:spacing w:after="0" w:line="240" w:lineRule="auto"/>
        <w:rPr>
          <w:rFonts w:eastAsia="Calibri" w:cstheme="minorHAnsi"/>
          <w:bCs/>
        </w:rPr>
      </w:pPr>
    </w:p>
    <w:p w14:paraId="39E05776" w14:textId="090EFAEE" w:rsidR="00485ABB" w:rsidRDefault="00485ABB" w:rsidP="00485ABB">
      <w:pPr>
        <w:spacing w:after="0" w:line="240" w:lineRule="auto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If payout is reduced due </w:t>
      </w:r>
      <w:r w:rsidR="003C3AAC">
        <w:rPr>
          <w:rFonts w:eastAsia="Calibri" w:cstheme="minorHAnsi"/>
          <w:bCs/>
        </w:rPr>
        <w:t>to</w:t>
      </w:r>
      <w:r w:rsidR="008E1CC4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failing to meet billable hours targets</w:t>
      </w:r>
      <w:r w:rsidR="008E1CC4">
        <w:rPr>
          <w:rFonts w:eastAsia="Calibri" w:cstheme="minorHAnsi"/>
          <w:bCs/>
        </w:rPr>
        <w:t xml:space="preserve"> in the 2</w:t>
      </w:r>
      <w:r w:rsidR="008E1CC4" w:rsidRPr="008E1CC4">
        <w:rPr>
          <w:rFonts w:eastAsia="Calibri" w:cstheme="minorHAnsi"/>
          <w:bCs/>
          <w:vertAlign w:val="superscript"/>
        </w:rPr>
        <w:t>nd</w:t>
      </w:r>
      <w:r w:rsidR="008E1CC4">
        <w:rPr>
          <w:rFonts w:eastAsia="Calibri" w:cstheme="minorHAnsi"/>
          <w:bCs/>
        </w:rPr>
        <w:t xml:space="preserve"> year</w:t>
      </w:r>
      <w:r>
        <w:rPr>
          <w:rFonts w:eastAsia="Calibri" w:cstheme="minorHAnsi"/>
          <w:bCs/>
        </w:rPr>
        <w:t>, the calculation will be:</w:t>
      </w:r>
    </w:p>
    <w:p w14:paraId="073E0891" w14:textId="77777777" w:rsidR="00485ABB" w:rsidRDefault="00485ABB" w:rsidP="00485ABB">
      <w:pPr>
        <w:spacing w:after="0" w:line="240" w:lineRule="auto"/>
        <w:rPr>
          <w:rFonts w:eastAsia="Calibri" w:cstheme="minorHAnsi"/>
          <w:bCs/>
        </w:rPr>
      </w:pPr>
    </w:p>
    <w:p w14:paraId="20D9A866" w14:textId="1029FBA7" w:rsidR="001461C1" w:rsidRDefault="00485ABB" w:rsidP="007A2D3D">
      <w:pPr>
        <w:spacing w:after="0" w:line="240" w:lineRule="auto"/>
        <w:ind w:left="720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(Payout </w:t>
      </w:r>
      <w:r w:rsidR="007E08FC">
        <w:rPr>
          <w:rFonts w:eastAsia="Calibri" w:cstheme="minorHAnsi"/>
          <w:bCs/>
        </w:rPr>
        <w:t xml:space="preserve">amount </w:t>
      </w:r>
      <w:r>
        <w:rPr>
          <w:rFonts w:eastAsia="Calibri" w:cstheme="minorHAnsi"/>
          <w:bCs/>
        </w:rPr>
        <w:t xml:space="preserve">as calculated above) – </w:t>
      </w:r>
      <w:r w:rsidR="007E08FC">
        <w:rPr>
          <w:rFonts w:eastAsia="Calibri" w:cstheme="minorHAnsi"/>
          <w:bCs/>
        </w:rPr>
        <w:t>[</w:t>
      </w:r>
      <w:r>
        <w:rPr>
          <w:rFonts w:eastAsia="Calibri" w:cstheme="minorHAnsi"/>
          <w:bCs/>
        </w:rPr>
        <w:t>(Number of hours below target for 2</w:t>
      </w:r>
      <w:r w:rsidRPr="00485ABB">
        <w:rPr>
          <w:rFonts w:eastAsia="Calibri" w:cstheme="minorHAnsi"/>
          <w:bCs/>
          <w:vertAlign w:val="superscript"/>
        </w:rPr>
        <w:t>nd</w:t>
      </w:r>
      <w:r>
        <w:rPr>
          <w:rFonts w:eastAsia="Calibri" w:cstheme="minorHAnsi"/>
          <w:bCs/>
        </w:rPr>
        <w:t xml:space="preserve"> year fellowship) X</w:t>
      </w:r>
      <w:r w:rsidR="008E1CC4">
        <w:rPr>
          <w:rFonts w:eastAsia="Calibri" w:cstheme="minorHAnsi"/>
          <w:bCs/>
        </w:rPr>
        <w:t xml:space="preserve"> (fellow’s average collected fees</w:t>
      </w:r>
      <w:r w:rsidR="007A2D3D">
        <w:rPr>
          <w:rFonts w:eastAsia="Calibri" w:cstheme="minorHAnsi"/>
          <w:bCs/>
        </w:rPr>
        <w:t>)]</w:t>
      </w:r>
    </w:p>
    <w:p w14:paraId="0644F19E" w14:textId="1DF5EF9A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7EF59912" w14:textId="2EFE353C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694D15A3" w14:textId="4D43FC0F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4429B03A" w14:textId="0E5A86AD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41ED5A03" w14:textId="49A303A6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3377E306" w14:textId="60A5D2E7" w:rsidR="001461C1" w:rsidRDefault="001461C1" w:rsidP="001461C1">
      <w:pPr>
        <w:spacing w:after="0" w:line="240" w:lineRule="auto"/>
        <w:rPr>
          <w:rFonts w:eastAsia="Calibri" w:cstheme="minorHAnsi"/>
          <w:bCs/>
        </w:rPr>
      </w:pPr>
    </w:p>
    <w:p w14:paraId="5498C102" w14:textId="0869ACF2" w:rsidR="001461C1" w:rsidRPr="000322FF" w:rsidRDefault="001461C1" w:rsidP="001461C1">
      <w:pPr>
        <w:spacing w:after="0" w:line="240" w:lineRule="auto"/>
        <w:rPr>
          <w:rFonts w:eastAsia="Calibri" w:cstheme="minorHAnsi"/>
          <w:bCs/>
          <w:sz w:val="18"/>
          <w:szCs w:val="18"/>
        </w:rPr>
      </w:pPr>
      <w:r w:rsidRPr="001461C1">
        <w:rPr>
          <w:rFonts w:eastAsia="Calibri" w:cstheme="minorHAnsi"/>
          <w:bCs/>
        </w:rPr>
        <w:t>*</w:t>
      </w:r>
      <w:r>
        <w:rPr>
          <w:rFonts w:eastAsia="Calibri" w:cstheme="minorHAnsi"/>
          <w:bCs/>
        </w:rPr>
        <w:t xml:space="preserve"> </w:t>
      </w:r>
      <w:r w:rsidRPr="000322FF">
        <w:rPr>
          <w:rFonts w:eastAsia="Calibri" w:cstheme="minorHAnsi"/>
          <w:bCs/>
          <w:sz w:val="18"/>
          <w:szCs w:val="18"/>
        </w:rPr>
        <w:t>Boston University Human Resources establishes the accrual rates for vacation and sick days, and these rates are subject to change at the University’s discretion</w:t>
      </w:r>
      <w:r w:rsidR="003B5159" w:rsidRPr="000322FF">
        <w:rPr>
          <w:rFonts w:eastAsia="Calibri" w:cstheme="minorHAnsi"/>
          <w:bCs/>
          <w:sz w:val="18"/>
          <w:szCs w:val="18"/>
        </w:rPr>
        <w:t xml:space="preserve">. </w:t>
      </w:r>
      <w:r w:rsidR="00A247EB" w:rsidRPr="000322FF">
        <w:rPr>
          <w:rFonts w:eastAsia="Calibri" w:cstheme="minorHAnsi"/>
          <w:bCs/>
          <w:sz w:val="18"/>
          <w:szCs w:val="18"/>
        </w:rPr>
        <w:t xml:space="preserve">Any changes would apply to all DI staff in similar employment groups (e.g., exempt/salaried staff). </w:t>
      </w:r>
      <w:r w:rsidR="003B5159" w:rsidRPr="000322FF">
        <w:rPr>
          <w:rFonts w:eastAsia="Calibri" w:cstheme="minorHAnsi"/>
          <w:bCs/>
          <w:sz w:val="18"/>
          <w:szCs w:val="18"/>
        </w:rPr>
        <w:t>We have listed the rates applicable at the time of writing this memo in early August 202</w:t>
      </w:r>
      <w:r w:rsidR="00B72376">
        <w:rPr>
          <w:rFonts w:eastAsia="Calibri" w:cstheme="minorHAnsi"/>
          <w:bCs/>
          <w:sz w:val="18"/>
          <w:szCs w:val="18"/>
        </w:rPr>
        <w:t>6</w:t>
      </w:r>
      <w:r w:rsidR="003B5159" w:rsidRPr="000322FF">
        <w:rPr>
          <w:rFonts w:eastAsia="Calibri" w:cstheme="minorHAnsi"/>
          <w:bCs/>
          <w:sz w:val="18"/>
          <w:szCs w:val="18"/>
        </w:rPr>
        <w:t xml:space="preserve">. We do not anticipate changes but also cannot promise </w:t>
      </w:r>
      <w:r w:rsidR="00A247EB" w:rsidRPr="000322FF">
        <w:rPr>
          <w:rFonts w:eastAsia="Calibri" w:cstheme="minorHAnsi"/>
          <w:bCs/>
          <w:sz w:val="18"/>
          <w:szCs w:val="18"/>
        </w:rPr>
        <w:t xml:space="preserve">that </w:t>
      </w:r>
      <w:r w:rsidR="003B5159" w:rsidRPr="000322FF">
        <w:rPr>
          <w:rFonts w:eastAsia="Calibri" w:cstheme="minorHAnsi"/>
          <w:bCs/>
          <w:sz w:val="18"/>
          <w:szCs w:val="18"/>
        </w:rPr>
        <w:t xml:space="preserve">there will be no changes. </w:t>
      </w:r>
      <w:r w:rsidR="005931FD">
        <w:rPr>
          <w:rFonts w:eastAsia="Calibri" w:cstheme="minorHAnsi"/>
          <w:bCs/>
          <w:sz w:val="18"/>
          <w:szCs w:val="18"/>
        </w:rPr>
        <w:t xml:space="preserve">Also, leave time is </w:t>
      </w:r>
      <w:r w:rsidR="00676C31">
        <w:rPr>
          <w:rFonts w:eastAsia="Calibri" w:cstheme="minorHAnsi"/>
          <w:bCs/>
          <w:sz w:val="18"/>
          <w:szCs w:val="18"/>
        </w:rPr>
        <w:t xml:space="preserve">not officially available in the first 3 months of employment per BU Human Resources policies, but the DI will attempt to work with you if something unusual arises. </w:t>
      </w:r>
    </w:p>
    <w:sectPr w:rsidR="001461C1" w:rsidRPr="00032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53A8"/>
    <w:multiLevelType w:val="hybridMultilevel"/>
    <w:tmpl w:val="D8525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B57EB"/>
    <w:multiLevelType w:val="hybridMultilevel"/>
    <w:tmpl w:val="523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E4E86"/>
    <w:multiLevelType w:val="hybridMultilevel"/>
    <w:tmpl w:val="83FE3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97D75"/>
    <w:multiLevelType w:val="hybridMultilevel"/>
    <w:tmpl w:val="9F0E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30358">
    <w:abstractNumId w:val="1"/>
  </w:num>
  <w:num w:numId="2" w16cid:durableId="1828860709">
    <w:abstractNumId w:val="0"/>
  </w:num>
  <w:num w:numId="3" w16cid:durableId="1404064842">
    <w:abstractNumId w:val="2"/>
  </w:num>
  <w:num w:numId="4" w16cid:durableId="1587033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26"/>
    <w:rsid w:val="000032A6"/>
    <w:rsid w:val="00010D71"/>
    <w:rsid w:val="000122E7"/>
    <w:rsid w:val="00017E8B"/>
    <w:rsid w:val="000322FF"/>
    <w:rsid w:val="0006094D"/>
    <w:rsid w:val="000615CD"/>
    <w:rsid w:val="0009294C"/>
    <w:rsid w:val="000A0826"/>
    <w:rsid w:val="000A1127"/>
    <w:rsid w:val="000F6C67"/>
    <w:rsid w:val="00125B4A"/>
    <w:rsid w:val="00136B58"/>
    <w:rsid w:val="001461C1"/>
    <w:rsid w:val="00147A80"/>
    <w:rsid w:val="00185D57"/>
    <w:rsid w:val="00195EF3"/>
    <w:rsid w:val="001B2E2C"/>
    <w:rsid w:val="001B556B"/>
    <w:rsid w:val="001F3E3B"/>
    <w:rsid w:val="00217166"/>
    <w:rsid w:val="00225C86"/>
    <w:rsid w:val="002563EA"/>
    <w:rsid w:val="00257E0C"/>
    <w:rsid w:val="002636C4"/>
    <w:rsid w:val="00266447"/>
    <w:rsid w:val="00273A7C"/>
    <w:rsid w:val="00296CC5"/>
    <w:rsid w:val="002A0A0C"/>
    <w:rsid w:val="002A1D61"/>
    <w:rsid w:val="002C1E2D"/>
    <w:rsid w:val="002D5FC1"/>
    <w:rsid w:val="002E68D2"/>
    <w:rsid w:val="00302AA2"/>
    <w:rsid w:val="003056CB"/>
    <w:rsid w:val="00320627"/>
    <w:rsid w:val="003571DD"/>
    <w:rsid w:val="003A0557"/>
    <w:rsid w:val="003B5159"/>
    <w:rsid w:val="003B53DE"/>
    <w:rsid w:val="003C3AAC"/>
    <w:rsid w:val="003E2CE6"/>
    <w:rsid w:val="00410572"/>
    <w:rsid w:val="00433B38"/>
    <w:rsid w:val="00436C4E"/>
    <w:rsid w:val="0048376E"/>
    <w:rsid w:val="00485ABB"/>
    <w:rsid w:val="00494DE1"/>
    <w:rsid w:val="004B17A0"/>
    <w:rsid w:val="004C4ED3"/>
    <w:rsid w:val="004E250F"/>
    <w:rsid w:val="005036C7"/>
    <w:rsid w:val="0050471F"/>
    <w:rsid w:val="005328CE"/>
    <w:rsid w:val="00565519"/>
    <w:rsid w:val="00592EC4"/>
    <w:rsid w:val="00592FDC"/>
    <w:rsid w:val="005931FD"/>
    <w:rsid w:val="005A524D"/>
    <w:rsid w:val="005B13B3"/>
    <w:rsid w:val="005E66C6"/>
    <w:rsid w:val="0061214D"/>
    <w:rsid w:val="00617B9E"/>
    <w:rsid w:val="006379A6"/>
    <w:rsid w:val="00655147"/>
    <w:rsid w:val="00676C31"/>
    <w:rsid w:val="00695F6B"/>
    <w:rsid w:val="006A1043"/>
    <w:rsid w:val="006B377C"/>
    <w:rsid w:val="006D2645"/>
    <w:rsid w:val="007052FD"/>
    <w:rsid w:val="00713FB5"/>
    <w:rsid w:val="007260B8"/>
    <w:rsid w:val="007304AD"/>
    <w:rsid w:val="007400AA"/>
    <w:rsid w:val="007A165C"/>
    <w:rsid w:val="007A2D3D"/>
    <w:rsid w:val="007A4D2D"/>
    <w:rsid w:val="007C4B86"/>
    <w:rsid w:val="007E08FC"/>
    <w:rsid w:val="007F5272"/>
    <w:rsid w:val="007F5AF4"/>
    <w:rsid w:val="00813354"/>
    <w:rsid w:val="0082141D"/>
    <w:rsid w:val="00842F10"/>
    <w:rsid w:val="00845FAA"/>
    <w:rsid w:val="008762EF"/>
    <w:rsid w:val="008817B4"/>
    <w:rsid w:val="00882CA1"/>
    <w:rsid w:val="00886CFA"/>
    <w:rsid w:val="0089240D"/>
    <w:rsid w:val="00895B20"/>
    <w:rsid w:val="008B4372"/>
    <w:rsid w:val="008B6436"/>
    <w:rsid w:val="008C0A24"/>
    <w:rsid w:val="008E1CC4"/>
    <w:rsid w:val="009303F0"/>
    <w:rsid w:val="009401EC"/>
    <w:rsid w:val="00953C8E"/>
    <w:rsid w:val="00953E08"/>
    <w:rsid w:val="009712A1"/>
    <w:rsid w:val="009842C5"/>
    <w:rsid w:val="00991332"/>
    <w:rsid w:val="009B535F"/>
    <w:rsid w:val="009D5DE2"/>
    <w:rsid w:val="009F14E6"/>
    <w:rsid w:val="009F5BF7"/>
    <w:rsid w:val="00A14628"/>
    <w:rsid w:val="00A14E23"/>
    <w:rsid w:val="00A20A76"/>
    <w:rsid w:val="00A2194B"/>
    <w:rsid w:val="00A247EB"/>
    <w:rsid w:val="00A451EB"/>
    <w:rsid w:val="00A50E51"/>
    <w:rsid w:val="00A61D92"/>
    <w:rsid w:val="00A6737E"/>
    <w:rsid w:val="00A826BB"/>
    <w:rsid w:val="00B0697F"/>
    <w:rsid w:val="00B1108F"/>
    <w:rsid w:val="00B30759"/>
    <w:rsid w:val="00B30AF1"/>
    <w:rsid w:val="00B31456"/>
    <w:rsid w:val="00B40666"/>
    <w:rsid w:val="00B47219"/>
    <w:rsid w:val="00B72376"/>
    <w:rsid w:val="00B8399C"/>
    <w:rsid w:val="00B935BE"/>
    <w:rsid w:val="00BA7AA1"/>
    <w:rsid w:val="00BC275B"/>
    <w:rsid w:val="00BD31D6"/>
    <w:rsid w:val="00BE62A7"/>
    <w:rsid w:val="00C14D5E"/>
    <w:rsid w:val="00C46F62"/>
    <w:rsid w:val="00C6218A"/>
    <w:rsid w:val="00C70207"/>
    <w:rsid w:val="00C9344E"/>
    <w:rsid w:val="00CC3B6D"/>
    <w:rsid w:val="00CC4DAF"/>
    <w:rsid w:val="00CD45BA"/>
    <w:rsid w:val="00CF4290"/>
    <w:rsid w:val="00D45865"/>
    <w:rsid w:val="00D6279B"/>
    <w:rsid w:val="00DB67A0"/>
    <w:rsid w:val="00DC2A7D"/>
    <w:rsid w:val="00DD5617"/>
    <w:rsid w:val="00E36A35"/>
    <w:rsid w:val="00E621F7"/>
    <w:rsid w:val="00E849B0"/>
    <w:rsid w:val="00E90FA4"/>
    <w:rsid w:val="00EC4928"/>
    <w:rsid w:val="00EC621E"/>
    <w:rsid w:val="00EE4D57"/>
    <w:rsid w:val="00EF3A17"/>
    <w:rsid w:val="00F72276"/>
    <w:rsid w:val="00F75190"/>
    <w:rsid w:val="00FD4D0F"/>
    <w:rsid w:val="00FD5204"/>
    <w:rsid w:val="00FE1AA4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8342"/>
  <w15:chartTrackingRefBased/>
  <w15:docId w15:val="{6F3190B2-0CB8-4E6E-A64F-5FC06F89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D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5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615CD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B4721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7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2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Rupert, David Alan</dc:creator>
  <cp:keywords/>
  <dc:description/>
  <cp:lastModifiedBy>Rupert, David</cp:lastModifiedBy>
  <cp:revision>34</cp:revision>
  <dcterms:created xsi:type="dcterms:W3CDTF">2025-08-21T17:18:00Z</dcterms:created>
  <dcterms:modified xsi:type="dcterms:W3CDTF">2026-08-13T21:46:00Z</dcterms:modified>
</cp:coreProperties>
</file>