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863904" w14:textId="77777777" w:rsidR="00FB3D9A" w:rsidRPr="00FB3D9A" w:rsidRDefault="00FB3D9A" w:rsidP="00FB3D9A">
      <w:pPr>
        <w:pStyle w:val="NoSpacing"/>
        <w:rPr>
          <w:rFonts w:asciiTheme="minorHAnsi" w:hAnsiTheme="minorHAnsi"/>
        </w:rPr>
      </w:pPr>
    </w:p>
    <w:p w14:paraId="7C461003" w14:textId="77777777" w:rsidR="00FB3D9A" w:rsidRPr="00FB3D9A" w:rsidRDefault="00FB3D9A" w:rsidP="00FB3D9A">
      <w:pPr>
        <w:pStyle w:val="NoSpacing"/>
        <w:rPr>
          <w:rFonts w:asciiTheme="minorHAnsi" w:hAnsiTheme="minorHAnsi"/>
          <w:b/>
          <w:sz w:val="28"/>
          <w:szCs w:val="28"/>
        </w:rPr>
      </w:pPr>
    </w:p>
    <w:p w14:paraId="26E140D2" w14:textId="77777777" w:rsidR="008D1CB4" w:rsidRPr="00FB3D9A" w:rsidRDefault="00101351" w:rsidP="008D1CB4">
      <w:pPr>
        <w:pStyle w:val="NoSpacing"/>
        <w:jc w:val="center"/>
        <w:rPr>
          <w:rFonts w:asciiTheme="minorHAnsi" w:hAnsiTheme="minorHAnsi"/>
          <w:b/>
          <w:sz w:val="40"/>
          <w:szCs w:val="40"/>
        </w:rPr>
      </w:pPr>
      <w:r>
        <w:rPr>
          <w:rFonts w:asciiTheme="minorHAnsi" w:hAnsiTheme="minorHAnsi"/>
          <w:b/>
          <w:sz w:val="40"/>
          <w:szCs w:val="40"/>
        </w:rPr>
        <w:t>Advanced Programming Techniques</w:t>
      </w:r>
    </w:p>
    <w:p w14:paraId="2A808A56" w14:textId="77777777" w:rsidR="008D1CB4" w:rsidRPr="00FB3D9A" w:rsidRDefault="00422A78" w:rsidP="008D1CB4">
      <w:pPr>
        <w:pStyle w:val="NoSpacing"/>
        <w:jc w:val="center"/>
        <w:rPr>
          <w:rFonts w:asciiTheme="minorHAnsi" w:hAnsiTheme="minorHAnsi"/>
          <w:sz w:val="28"/>
          <w:szCs w:val="28"/>
        </w:rPr>
      </w:pPr>
      <w:r>
        <w:rPr>
          <w:rFonts w:asciiTheme="minorHAnsi" w:hAnsiTheme="minorHAnsi"/>
          <w:sz w:val="28"/>
          <w:szCs w:val="28"/>
        </w:rPr>
        <w:t xml:space="preserve">MET CS </w:t>
      </w:r>
      <w:r w:rsidR="00101351">
        <w:rPr>
          <w:rFonts w:asciiTheme="minorHAnsi" w:hAnsiTheme="minorHAnsi"/>
          <w:sz w:val="28"/>
          <w:szCs w:val="28"/>
        </w:rPr>
        <w:t>622</w:t>
      </w:r>
    </w:p>
    <w:p w14:paraId="2047DB1D" w14:textId="77777777" w:rsidR="008D1CB4" w:rsidRPr="00FB3D9A" w:rsidRDefault="008D1CB4" w:rsidP="008D1CB4">
      <w:pPr>
        <w:pStyle w:val="NoSpacing"/>
        <w:jc w:val="center"/>
        <w:rPr>
          <w:rFonts w:asciiTheme="minorHAnsi" w:hAnsiTheme="minorHAnsi"/>
          <w:sz w:val="28"/>
          <w:szCs w:val="28"/>
        </w:rPr>
      </w:pPr>
      <w:r w:rsidRPr="00FB3D9A">
        <w:rPr>
          <w:rFonts w:asciiTheme="minorHAnsi" w:hAnsiTheme="minorHAnsi"/>
          <w:sz w:val="28"/>
          <w:szCs w:val="28"/>
        </w:rPr>
        <w:t>Course Format (On Campus</w:t>
      </w:r>
      <w:r w:rsidR="000D5DE5" w:rsidRPr="00FB3D9A">
        <w:rPr>
          <w:rFonts w:asciiTheme="minorHAnsi" w:hAnsiTheme="minorHAnsi"/>
          <w:sz w:val="28"/>
          <w:szCs w:val="28"/>
        </w:rPr>
        <w:t>)</w:t>
      </w:r>
    </w:p>
    <w:p w14:paraId="7FADA127" w14:textId="77777777" w:rsidR="008D1CB4" w:rsidRPr="00FB3D9A" w:rsidRDefault="008D1CB4" w:rsidP="008D1CB4">
      <w:pPr>
        <w:pStyle w:val="NoSpacing"/>
        <w:jc w:val="center"/>
        <w:rPr>
          <w:rFonts w:asciiTheme="minorHAnsi" w:hAnsiTheme="minorHAnsi"/>
        </w:rPr>
      </w:pPr>
    </w:p>
    <w:p w14:paraId="430C4928" w14:textId="77777777" w:rsidR="008D1CB4" w:rsidRPr="00FB3D9A" w:rsidRDefault="00422A78" w:rsidP="008D1CB4">
      <w:pPr>
        <w:pStyle w:val="NoSpacing"/>
        <w:rPr>
          <w:rFonts w:asciiTheme="minorHAnsi" w:hAnsiTheme="minorHAnsi"/>
        </w:rPr>
      </w:pPr>
      <w:r>
        <w:rPr>
          <w:rFonts w:asciiTheme="minorHAnsi" w:hAnsiTheme="minorHAnsi"/>
        </w:rPr>
        <w:t xml:space="preserve">Reza </w:t>
      </w:r>
      <w:proofErr w:type="spellStart"/>
      <w:r>
        <w:rPr>
          <w:rFonts w:asciiTheme="minorHAnsi" w:hAnsiTheme="minorHAnsi"/>
        </w:rPr>
        <w:t>Rawassizadeh</w:t>
      </w:r>
      <w:proofErr w:type="spellEnd"/>
    </w:p>
    <w:p w14:paraId="495F6443" w14:textId="77777777" w:rsidR="008D1CB4" w:rsidRPr="00FB3D9A" w:rsidRDefault="00000000" w:rsidP="008D1CB4">
      <w:pPr>
        <w:pStyle w:val="NoSpacing"/>
        <w:rPr>
          <w:rFonts w:asciiTheme="minorHAnsi" w:hAnsiTheme="minorHAnsi"/>
        </w:rPr>
      </w:pPr>
      <w:hyperlink r:id="rId7" w:history="1">
        <w:r w:rsidR="00422A78" w:rsidRPr="004F78DD">
          <w:rPr>
            <w:rStyle w:val="Hyperlink"/>
            <w:rFonts w:asciiTheme="minorHAnsi" w:hAnsiTheme="minorHAnsi"/>
          </w:rPr>
          <w:t>rezar@bu.edu</w:t>
        </w:r>
      </w:hyperlink>
    </w:p>
    <w:p w14:paraId="6B964B49" w14:textId="77777777" w:rsidR="008D1CB4" w:rsidRPr="00FB3D9A" w:rsidRDefault="008D1CB4" w:rsidP="008D1CB4">
      <w:pPr>
        <w:pStyle w:val="NoSpacing"/>
        <w:rPr>
          <w:rFonts w:asciiTheme="minorHAnsi" w:hAnsiTheme="minorHAnsi"/>
        </w:rPr>
      </w:pPr>
      <w:r w:rsidRPr="00FB3D9A">
        <w:rPr>
          <w:rFonts w:asciiTheme="minorHAnsi" w:hAnsiTheme="minorHAnsi"/>
        </w:rPr>
        <w:t>Office hours: by appointment</w:t>
      </w:r>
    </w:p>
    <w:p w14:paraId="7FD30D67" w14:textId="77777777" w:rsidR="008D1CB4" w:rsidRPr="00FB3D9A" w:rsidRDefault="008D1CB4" w:rsidP="008D1CB4">
      <w:pPr>
        <w:pStyle w:val="NoSpacing"/>
        <w:rPr>
          <w:rFonts w:asciiTheme="minorHAnsi" w:hAnsiTheme="minorHAnsi"/>
        </w:rPr>
      </w:pPr>
    </w:p>
    <w:p w14:paraId="5EB6192F" w14:textId="77777777" w:rsidR="008D1CB4" w:rsidRPr="00FB3D9A" w:rsidRDefault="008D1CB4" w:rsidP="008D1CB4">
      <w:pPr>
        <w:pStyle w:val="NoSpacing"/>
        <w:rPr>
          <w:rFonts w:asciiTheme="minorHAnsi" w:hAnsiTheme="minorHAnsi"/>
          <w:b/>
        </w:rPr>
      </w:pPr>
      <w:r w:rsidRPr="00FB3D9A">
        <w:rPr>
          <w:rFonts w:asciiTheme="minorHAnsi" w:hAnsiTheme="minorHAnsi"/>
          <w:b/>
        </w:rPr>
        <w:t>Course Description</w:t>
      </w:r>
    </w:p>
    <w:p w14:paraId="0AF10827" w14:textId="474498D8" w:rsidR="00101351" w:rsidRPr="00101351" w:rsidRDefault="00101351" w:rsidP="00101351">
      <w:pPr>
        <w:spacing w:after="0" w:line="240" w:lineRule="auto"/>
        <w:rPr>
          <w:rFonts w:ascii="Times New Roman" w:eastAsia="Times New Roman" w:hAnsi="Times New Roman" w:cs="Times New Roman"/>
        </w:rPr>
      </w:pPr>
      <w:r w:rsidRPr="00101351">
        <w:rPr>
          <w:rFonts w:ascii="Calibri" w:eastAsia="Times New Roman" w:hAnsi="Calibri" w:cs="Calibri"/>
          <w:color w:val="000000"/>
        </w:rPr>
        <w:t xml:space="preserve">This course starts by </w:t>
      </w:r>
      <w:r w:rsidR="00D37750" w:rsidRPr="00101351">
        <w:rPr>
          <w:rFonts w:ascii="Calibri" w:eastAsia="Times New Roman" w:hAnsi="Calibri" w:cs="Calibri"/>
          <w:color w:val="000000"/>
        </w:rPr>
        <w:t xml:space="preserve">describing </w:t>
      </w:r>
      <w:r w:rsidR="00D37750">
        <w:rPr>
          <w:rFonts w:ascii="Calibri" w:eastAsia="Times New Roman" w:hAnsi="Calibri" w:cs="Calibri"/>
          <w:color w:val="000000"/>
        </w:rPr>
        <w:t>object-oriented</w:t>
      </w:r>
      <w:r w:rsidRPr="00101351">
        <w:rPr>
          <w:rFonts w:ascii="Calibri" w:eastAsia="Times New Roman" w:hAnsi="Calibri" w:cs="Calibri"/>
          <w:color w:val="000000"/>
        </w:rPr>
        <w:t xml:space="preserve"> concepts</w:t>
      </w:r>
      <w:r w:rsidR="00871A96">
        <w:rPr>
          <w:rFonts w:ascii="Calibri" w:eastAsia="Times New Roman" w:hAnsi="Calibri" w:cs="Calibri"/>
          <w:color w:val="000000"/>
        </w:rPr>
        <w:t>, including abstraction, encapsulation,</w:t>
      </w:r>
      <w:r w:rsidRPr="00101351">
        <w:rPr>
          <w:rFonts w:ascii="Calibri" w:eastAsia="Times New Roman" w:hAnsi="Calibri" w:cs="Calibri"/>
          <w:color w:val="000000"/>
        </w:rPr>
        <w:t xml:space="preserve"> and polymorphism in the context of Java programming languages. Next, the focus of the course will be shifted to the explanation of in-memory Java data structures, especially collections and efficient disk data storage and file access, including </w:t>
      </w:r>
      <w:proofErr w:type="spellStart"/>
      <w:r w:rsidRPr="00101351">
        <w:rPr>
          <w:rFonts w:ascii="Calibri" w:eastAsia="Times New Roman" w:hAnsi="Calibri" w:cs="Calibri"/>
          <w:color w:val="000000"/>
        </w:rPr>
        <w:t>SSTables</w:t>
      </w:r>
      <w:proofErr w:type="spellEnd"/>
      <w:r w:rsidRPr="00101351">
        <w:rPr>
          <w:rFonts w:ascii="Calibri" w:eastAsia="Times New Roman" w:hAnsi="Calibri" w:cs="Calibri"/>
          <w:color w:val="000000"/>
        </w:rPr>
        <w:t xml:space="preserve">, LSM </w:t>
      </w:r>
      <w:r w:rsidR="00D37750" w:rsidRPr="00101351">
        <w:rPr>
          <w:rFonts w:ascii="Calibri" w:eastAsia="Times New Roman" w:hAnsi="Calibri" w:cs="Calibri"/>
          <w:color w:val="000000"/>
        </w:rPr>
        <w:t xml:space="preserve">Trees, </w:t>
      </w:r>
      <w:r w:rsidR="00D37750">
        <w:rPr>
          <w:rFonts w:ascii="Calibri" w:eastAsia="Times New Roman" w:hAnsi="Calibri" w:cs="Calibri"/>
          <w:color w:val="000000"/>
        </w:rPr>
        <w:t>bit-level</w:t>
      </w:r>
      <w:r w:rsidRPr="00101351">
        <w:rPr>
          <w:rFonts w:ascii="Calibri" w:eastAsia="Times New Roman" w:hAnsi="Calibri" w:cs="Calibri"/>
          <w:color w:val="000000"/>
        </w:rPr>
        <w:t xml:space="preserve"> compression, sliding window, inverted index, hash structures</w:t>
      </w:r>
      <w:r w:rsidR="00871A96">
        <w:rPr>
          <w:rFonts w:ascii="Calibri" w:eastAsia="Times New Roman" w:hAnsi="Calibri" w:cs="Calibri"/>
          <w:color w:val="000000"/>
        </w:rPr>
        <w:t>,</w:t>
      </w:r>
      <w:r w:rsidRPr="00101351">
        <w:rPr>
          <w:rFonts w:ascii="Calibri" w:eastAsia="Times New Roman" w:hAnsi="Calibri" w:cs="Calibri"/>
          <w:color w:val="000000"/>
        </w:rPr>
        <w:t xml:space="preserve"> and trees impact on file search.</w:t>
      </w:r>
    </w:p>
    <w:p w14:paraId="5BD27F1B" w14:textId="58DF284F" w:rsidR="00101351" w:rsidRPr="00101351" w:rsidRDefault="00101351" w:rsidP="00871A96">
      <w:pPr>
        <w:spacing w:after="0" w:line="240" w:lineRule="auto"/>
        <w:jc w:val="both"/>
        <w:rPr>
          <w:rFonts w:ascii="Times New Roman" w:eastAsia="Times New Roman" w:hAnsi="Times New Roman" w:cs="Times New Roman"/>
        </w:rPr>
      </w:pPr>
      <w:r w:rsidRPr="00101351">
        <w:rPr>
          <w:rFonts w:ascii="Calibri" w:eastAsia="Times New Roman" w:hAnsi="Calibri" w:cs="Calibri"/>
          <w:color w:val="000000"/>
        </w:rPr>
        <w:t>To enable students to install and configure professional development and programming environments</w:t>
      </w:r>
      <w:r w:rsidR="00871A96">
        <w:rPr>
          <w:rFonts w:ascii="Calibri" w:eastAsia="Times New Roman" w:hAnsi="Calibri" w:cs="Calibri"/>
          <w:color w:val="000000"/>
        </w:rPr>
        <w:t>,</w:t>
      </w:r>
      <w:r w:rsidRPr="00101351">
        <w:rPr>
          <w:rFonts w:ascii="Calibri" w:eastAsia="Times New Roman" w:hAnsi="Calibri" w:cs="Calibri"/>
          <w:color w:val="000000"/>
        </w:rPr>
        <w:t xml:space="preserve"> one or two </w:t>
      </w:r>
      <w:r w:rsidR="00D37750">
        <w:rPr>
          <w:rFonts w:ascii="Calibri" w:eastAsia="Times New Roman" w:hAnsi="Calibri" w:cs="Calibri"/>
          <w:color w:val="000000"/>
        </w:rPr>
        <w:t>sessions</w:t>
      </w:r>
      <w:r w:rsidRPr="00101351">
        <w:rPr>
          <w:rFonts w:ascii="Calibri" w:eastAsia="Times New Roman" w:hAnsi="Calibri" w:cs="Calibri"/>
          <w:color w:val="000000"/>
        </w:rPr>
        <w:t xml:space="preserve"> will be dedicated to shell scripting and Unix programming languages. Next, the course delves into build</w:t>
      </w:r>
      <w:r w:rsidR="00871A96">
        <w:rPr>
          <w:rFonts w:ascii="Calibri" w:eastAsia="Times New Roman" w:hAnsi="Calibri" w:cs="Calibri"/>
          <w:color w:val="000000"/>
        </w:rPr>
        <w:t>ing environments and professional settings in large-scale programming</w:t>
      </w:r>
      <w:r w:rsidRPr="00101351">
        <w:rPr>
          <w:rFonts w:ascii="Calibri" w:eastAsia="Times New Roman" w:hAnsi="Calibri" w:cs="Calibri"/>
          <w:color w:val="000000"/>
        </w:rPr>
        <w:t>. Afterward, different database structures will be explained</w:t>
      </w:r>
      <w:r w:rsidR="00871A96">
        <w:rPr>
          <w:rFonts w:ascii="Calibri" w:eastAsia="Times New Roman" w:hAnsi="Calibri" w:cs="Calibri"/>
          <w:color w:val="000000"/>
        </w:rPr>
        <w:t>, and examples of SQL (MySQL) and NoSQL (MongoDB) will be provid</w:t>
      </w:r>
      <w:r w:rsidRPr="00101351">
        <w:rPr>
          <w:rFonts w:ascii="Calibri" w:eastAsia="Times New Roman" w:hAnsi="Calibri" w:cs="Calibri"/>
          <w:color w:val="000000"/>
        </w:rPr>
        <w:t>ed in the class. One session will be dedicated to concurrency</w:t>
      </w:r>
      <w:r w:rsidR="00871A96">
        <w:rPr>
          <w:rFonts w:ascii="Calibri" w:eastAsia="Times New Roman" w:hAnsi="Calibri" w:cs="Calibri"/>
          <w:color w:val="000000"/>
        </w:rPr>
        <w:t>, and next,</w:t>
      </w:r>
      <w:r w:rsidRPr="00101351">
        <w:rPr>
          <w:rFonts w:ascii="Calibri" w:eastAsia="Times New Roman" w:hAnsi="Calibri" w:cs="Calibri"/>
          <w:color w:val="000000"/>
        </w:rPr>
        <w:t xml:space="preserve"> students will learn about asynchronous and synchronous messaging environments, including TCP, Socket, HTTP</w:t>
      </w:r>
      <w:r w:rsidR="00D37750">
        <w:rPr>
          <w:rFonts w:ascii="Calibri" w:eastAsia="Times New Roman" w:hAnsi="Calibri" w:cs="Calibri"/>
          <w:color w:val="000000"/>
        </w:rPr>
        <w:t>,</w:t>
      </w:r>
      <w:r w:rsidRPr="00101351">
        <w:rPr>
          <w:rFonts w:ascii="Calibri" w:eastAsia="Times New Roman" w:hAnsi="Calibri" w:cs="Calibri"/>
          <w:color w:val="000000"/>
        </w:rPr>
        <w:t xml:space="preserve"> and Web Services.</w:t>
      </w:r>
    </w:p>
    <w:p w14:paraId="35631ED4" w14:textId="77777777" w:rsidR="00101351" w:rsidRDefault="00101351" w:rsidP="00101351">
      <w:pPr>
        <w:spacing w:after="0" w:line="240" w:lineRule="auto"/>
        <w:rPr>
          <w:rFonts w:ascii="Times New Roman" w:eastAsia="Times New Roman" w:hAnsi="Times New Roman" w:cs="Times New Roman"/>
        </w:rPr>
      </w:pPr>
    </w:p>
    <w:p w14:paraId="36A273B2" w14:textId="77777777" w:rsidR="00634840" w:rsidRPr="00FB3D9A" w:rsidRDefault="00634840" w:rsidP="00634840">
      <w:pPr>
        <w:pStyle w:val="NoSpacing"/>
        <w:rPr>
          <w:rFonts w:asciiTheme="minorHAnsi" w:hAnsiTheme="minorHAnsi"/>
          <w:b/>
        </w:rPr>
      </w:pPr>
      <w:r w:rsidRPr="00FB3D9A">
        <w:rPr>
          <w:rFonts w:asciiTheme="minorHAnsi" w:hAnsiTheme="minorHAnsi"/>
          <w:b/>
        </w:rPr>
        <w:t xml:space="preserve">Course </w:t>
      </w:r>
      <w:r>
        <w:rPr>
          <w:rFonts w:asciiTheme="minorHAnsi" w:hAnsiTheme="minorHAnsi"/>
          <w:b/>
        </w:rPr>
        <w:t>Requirements</w:t>
      </w:r>
    </w:p>
    <w:p w14:paraId="113D54D9" w14:textId="77777777" w:rsidR="006A074B" w:rsidRPr="00101351" w:rsidRDefault="006A074B" w:rsidP="006A074B">
      <w:pPr>
        <w:spacing w:after="0" w:line="240" w:lineRule="auto"/>
        <w:rPr>
          <w:rFonts w:ascii="Times New Roman" w:eastAsia="Times New Roman" w:hAnsi="Times New Roman" w:cs="Times New Roman"/>
        </w:rPr>
      </w:pPr>
      <w:r w:rsidRPr="00101351">
        <w:rPr>
          <w:rFonts w:ascii="Calibri" w:eastAsia="Times New Roman" w:hAnsi="Calibri" w:cs="Calibri"/>
          <w:color w:val="000000"/>
        </w:rPr>
        <w:t xml:space="preserve">Students who attend this course are required to </w:t>
      </w:r>
      <w:r>
        <w:rPr>
          <w:rFonts w:ascii="Calibri" w:eastAsia="Times New Roman" w:hAnsi="Calibri" w:cs="Calibri"/>
          <w:color w:val="000000"/>
        </w:rPr>
        <w:t xml:space="preserve">be familiar with </w:t>
      </w:r>
      <w:r w:rsidRPr="00101351">
        <w:rPr>
          <w:rFonts w:ascii="Calibri" w:eastAsia="Times New Roman" w:hAnsi="Calibri" w:cs="Calibri"/>
          <w:color w:val="000000"/>
        </w:rPr>
        <w:t>Java programming</w:t>
      </w:r>
      <w:r w:rsidR="00BF6440">
        <w:rPr>
          <w:rFonts w:ascii="Calibri" w:eastAsia="Times New Roman" w:hAnsi="Calibri" w:cs="Calibri"/>
          <w:color w:val="000000"/>
        </w:rPr>
        <w:t xml:space="preserve"> language</w:t>
      </w:r>
      <w:r w:rsidRPr="00101351">
        <w:rPr>
          <w:rFonts w:ascii="Calibri" w:eastAsia="Times New Roman" w:hAnsi="Calibri" w:cs="Calibri"/>
          <w:color w:val="000000"/>
        </w:rPr>
        <w:t>.</w:t>
      </w:r>
    </w:p>
    <w:p w14:paraId="78ECD2DC" w14:textId="77777777" w:rsidR="006A074B" w:rsidRDefault="006A074B" w:rsidP="008D1CB4">
      <w:pPr>
        <w:pStyle w:val="NoSpacing"/>
        <w:rPr>
          <w:rFonts w:asciiTheme="minorHAnsi" w:hAnsiTheme="minorHAnsi"/>
          <w:b/>
        </w:rPr>
      </w:pPr>
    </w:p>
    <w:p w14:paraId="30622D72" w14:textId="77777777" w:rsidR="000D5DE5" w:rsidRPr="00FB3D9A" w:rsidRDefault="000D5DE5" w:rsidP="008D1CB4">
      <w:pPr>
        <w:pStyle w:val="NoSpacing"/>
        <w:rPr>
          <w:rFonts w:asciiTheme="minorHAnsi" w:hAnsiTheme="minorHAnsi"/>
          <w:b/>
        </w:rPr>
      </w:pPr>
      <w:r w:rsidRPr="00FB3D9A">
        <w:rPr>
          <w:rFonts w:asciiTheme="minorHAnsi" w:hAnsiTheme="minorHAnsi"/>
          <w:b/>
        </w:rPr>
        <w:t>Books</w:t>
      </w:r>
    </w:p>
    <w:p w14:paraId="41763B11" w14:textId="77777777" w:rsidR="00F57596" w:rsidRDefault="00422A78" w:rsidP="00BC5815">
      <w:pPr>
        <w:pStyle w:val="NoSpacing"/>
        <w:rPr>
          <w:rFonts w:asciiTheme="minorHAnsi" w:hAnsiTheme="minorHAnsi"/>
        </w:rPr>
      </w:pPr>
      <w:r>
        <w:rPr>
          <w:rFonts w:asciiTheme="minorHAnsi" w:hAnsiTheme="minorHAnsi"/>
        </w:rPr>
        <w:t>There is no specific book required for this course, slides and in class presence are enough.</w:t>
      </w:r>
      <w:r w:rsidR="00101351">
        <w:rPr>
          <w:rFonts w:asciiTheme="minorHAnsi" w:hAnsiTheme="minorHAnsi"/>
        </w:rPr>
        <w:t xml:space="preserve"> Nevertheless, for students wh</w:t>
      </w:r>
      <w:r w:rsidR="00101351" w:rsidRPr="00BC5815">
        <w:rPr>
          <w:rFonts w:asciiTheme="minorHAnsi" w:hAnsiTheme="minorHAnsi"/>
        </w:rPr>
        <w:t>o are interested in external materials</w:t>
      </w:r>
      <w:r w:rsidR="00F57596">
        <w:rPr>
          <w:rFonts w:asciiTheme="minorHAnsi" w:hAnsiTheme="minorHAnsi"/>
        </w:rPr>
        <w:t xml:space="preserve"> following books are recommended:</w:t>
      </w:r>
    </w:p>
    <w:p w14:paraId="6FC4CE0B" w14:textId="77777777" w:rsidR="00F57596" w:rsidRDefault="00F57596" w:rsidP="00BC5815">
      <w:pPr>
        <w:pStyle w:val="NoSpacing"/>
        <w:rPr>
          <w:rFonts w:asciiTheme="minorHAnsi" w:hAnsiTheme="minorHAnsi"/>
        </w:rPr>
      </w:pPr>
      <w:r>
        <w:rPr>
          <w:rFonts w:asciiTheme="minorHAnsi" w:hAnsiTheme="minorHAnsi"/>
        </w:rPr>
        <w:t>-</w:t>
      </w:r>
      <w:r w:rsidR="00101351" w:rsidRPr="00BC5815">
        <w:rPr>
          <w:rFonts w:asciiTheme="minorHAnsi" w:hAnsiTheme="minorHAnsi"/>
        </w:rPr>
        <w:t xml:space="preserve"> “</w:t>
      </w:r>
      <w:r w:rsidR="00BC5815" w:rsidRPr="00BC5815">
        <w:rPr>
          <w:rFonts w:asciiTheme="minorHAnsi" w:hAnsiTheme="minorHAnsi"/>
        </w:rPr>
        <w:t>OCA / OCP Java SE 8 Programmer Certification Kit</w:t>
      </w:r>
      <w:r w:rsidR="00101351" w:rsidRPr="00BC5815">
        <w:rPr>
          <w:rFonts w:asciiTheme="minorHAnsi" w:hAnsiTheme="minorHAnsi"/>
        </w:rPr>
        <w:t>”</w:t>
      </w:r>
      <w:r w:rsidR="00BC5815">
        <w:rPr>
          <w:rFonts w:asciiTheme="minorHAnsi" w:hAnsiTheme="minorHAnsi"/>
        </w:rPr>
        <w:t xml:space="preserve"> from </w:t>
      </w:r>
      <w:proofErr w:type="spellStart"/>
      <w:r w:rsidR="00BC5815">
        <w:rPr>
          <w:rFonts w:asciiTheme="minorHAnsi" w:hAnsiTheme="minorHAnsi"/>
        </w:rPr>
        <w:t>Boyarsky</w:t>
      </w:r>
      <w:proofErr w:type="spellEnd"/>
      <w:r w:rsidR="00BC5815">
        <w:rPr>
          <w:rFonts w:asciiTheme="minorHAnsi" w:hAnsiTheme="minorHAnsi"/>
        </w:rPr>
        <w:t xml:space="preserve"> and </w:t>
      </w:r>
      <w:proofErr w:type="spellStart"/>
      <w:r w:rsidR="00BC5815">
        <w:rPr>
          <w:rFonts w:asciiTheme="minorHAnsi" w:hAnsiTheme="minorHAnsi"/>
        </w:rPr>
        <w:t>Selikoff</w:t>
      </w:r>
      <w:proofErr w:type="spellEnd"/>
      <w:r w:rsidR="00101351">
        <w:rPr>
          <w:rFonts w:asciiTheme="minorHAnsi" w:hAnsiTheme="minorHAnsi"/>
        </w:rPr>
        <w:t xml:space="preserve"> </w:t>
      </w:r>
    </w:p>
    <w:p w14:paraId="6C217826" w14:textId="77777777" w:rsidR="00F57596" w:rsidRDefault="00F57596" w:rsidP="00BC5815">
      <w:pPr>
        <w:pStyle w:val="NoSpacing"/>
        <w:rPr>
          <w:rFonts w:asciiTheme="minorHAnsi" w:hAnsiTheme="minorHAnsi"/>
        </w:rPr>
      </w:pPr>
      <w:r>
        <w:rPr>
          <w:rFonts w:asciiTheme="minorHAnsi" w:hAnsiTheme="minorHAnsi"/>
        </w:rPr>
        <w:t xml:space="preserve">- </w:t>
      </w:r>
      <w:r w:rsidR="00101351">
        <w:rPr>
          <w:rFonts w:asciiTheme="minorHAnsi" w:hAnsiTheme="minorHAnsi"/>
        </w:rPr>
        <w:t xml:space="preserve">“Designing Data Intensive Applications” from </w:t>
      </w:r>
      <w:proofErr w:type="spellStart"/>
      <w:r w:rsidR="00BC5815">
        <w:rPr>
          <w:rFonts w:asciiTheme="minorHAnsi" w:hAnsiTheme="minorHAnsi"/>
        </w:rPr>
        <w:t>Klepmann</w:t>
      </w:r>
      <w:proofErr w:type="spellEnd"/>
      <w:r>
        <w:rPr>
          <w:rFonts w:asciiTheme="minorHAnsi" w:hAnsiTheme="minorHAnsi"/>
        </w:rPr>
        <w:t>.</w:t>
      </w:r>
    </w:p>
    <w:p w14:paraId="5B0B4942" w14:textId="77777777" w:rsidR="007A398B" w:rsidRDefault="00C662E5" w:rsidP="00C662E5">
      <w:pPr>
        <w:pStyle w:val="NoSpacing"/>
        <w:rPr>
          <w:rFonts w:asciiTheme="minorHAnsi" w:hAnsiTheme="minorHAnsi"/>
        </w:rPr>
      </w:pPr>
      <w:r>
        <w:rPr>
          <w:rFonts w:asciiTheme="minorHAnsi" w:hAnsiTheme="minorHAnsi"/>
        </w:rPr>
        <w:t>- “</w:t>
      </w:r>
      <w:r w:rsidRPr="00C662E5">
        <w:rPr>
          <w:rFonts w:asciiTheme="minorHAnsi" w:hAnsiTheme="minorHAnsi"/>
        </w:rPr>
        <w:t xml:space="preserve">UNIX and Linux System Administration Handbook: UNIX Linux </w:t>
      </w:r>
      <w:proofErr w:type="spellStart"/>
      <w:r w:rsidRPr="00C662E5">
        <w:rPr>
          <w:rFonts w:asciiTheme="minorHAnsi" w:hAnsiTheme="minorHAnsi"/>
        </w:rPr>
        <w:t>Syste</w:t>
      </w:r>
      <w:proofErr w:type="spellEnd"/>
      <w:r w:rsidRPr="00C662E5">
        <w:rPr>
          <w:rFonts w:asciiTheme="minorHAnsi" w:hAnsiTheme="minorHAnsi"/>
        </w:rPr>
        <w:t xml:space="preserve"> Admin Handbook</w:t>
      </w:r>
      <w:r>
        <w:rPr>
          <w:rFonts w:asciiTheme="minorHAnsi" w:hAnsiTheme="minorHAnsi"/>
        </w:rPr>
        <w:t>” from Nemeth et al.</w:t>
      </w:r>
      <w:r w:rsidR="00BC5815">
        <w:rPr>
          <w:rFonts w:asciiTheme="minorHAnsi" w:hAnsiTheme="minorHAnsi"/>
        </w:rPr>
        <w:t xml:space="preserve"> </w:t>
      </w:r>
    </w:p>
    <w:p w14:paraId="011F67F5" w14:textId="3A21306B" w:rsidR="00871A96" w:rsidRPr="00C662E5" w:rsidRDefault="00871A96" w:rsidP="00C662E5">
      <w:pPr>
        <w:pStyle w:val="NoSpacing"/>
        <w:rPr>
          <w:rFonts w:asciiTheme="minorHAnsi" w:hAnsiTheme="minorHAnsi"/>
          <w:b/>
          <w:bCs/>
        </w:rPr>
      </w:pPr>
      <w:r>
        <w:rPr>
          <w:rFonts w:asciiTheme="minorHAnsi" w:hAnsiTheme="minorHAnsi"/>
        </w:rPr>
        <w:t>- “</w:t>
      </w:r>
      <w:r w:rsidRPr="00871A96">
        <w:rPr>
          <w:rFonts w:asciiTheme="minorHAnsi" w:hAnsiTheme="minorHAnsi"/>
        </w:rPr>
        <w:t>Machine Learning &amp; Artificial Intelligence: Concepts, Algorithms, and Models</w:t>
      </w:r>
      <w:r>
        <w:rPr>
          <w:rFonts w:asciiTheme="minorHAnsi" w:hAnsiTheme="minorHAnsi"/>
        </w:rPr>
        <w:t xml:space="preserve">”, from </w:t>
      </w:r>
      <w:proofErr w:type="spellStart"/>
      <w:r>
        <w:rPr>
          <w:rFonts w:asciiTheme="minorHAnsi" w:hAnsiTheme="minorHAnsi"/>
        </w:rPr>
        <w:t>Rawassizadeh</w:t>
      </w:r>
      <w:proofErr w:type="spellEnd"/>
      <w:r>
        <w:rPr>
          <w:rFonts w:asciiTheme="minorHAnsi" w:hAnsiTheme="minorHAnsi"/>
        </w:rPr>
        <w:t>.</w:t>
      </w:r>
    </w:p>
    <w:p w14:paraId="5B0641C4" w14:textId="77777777" w:rsidR="007A398B" w:rsidRPr="00FB3D9A" w:rsidRDefault="007A398B" w:rsidP="008D1CB4">
      <w:pPr>
        <w:pStyle w:val="NoSpacing"/>
        <w:rPr>
          <w:rFonts w:asciiTheme="minorHAnsi" w:hAnsiTheme="minorHAnsi"/>
        </w:rPr>
      </w:pPr>
    </w:p>
    <w:p w14:paraId="1A15DF69" w14:textId="77777777" w:rsidR="007A398B" w:rsidRPr="00FB3D9A" w:rsidRDefault="007A398B" w:rsidP="008D1CB4">
      <w:pPr>
        <w:pStyle w:val="NoSpacing"/>
        <w:rPr>
          <w:rFonts w:asciiTheme="minorHAnsi" w:hAnsiTheme="minorHAnsi"/>
          <w:b/>
        </w:rPr>
      </w:pPr>
      <w:r w:rsidRPr="00FB3D9A">
        <w:rPr>
          <w:rFonts w:asciiTheme="minorHAnsi" w:hAnsiTheme="minorHAnsi"/>
          <w:b/>
        </w:rPr>
        <w:t>Class Policies</w:t>
      </w:r>
    </w:p>
    <w:p w14:paraId="54288580" w14:textId="77777777" w:rsidR="007A398B" w:rsidRPr="00FB3D9A" w:rsidRDefault="007A398B" w:rsidP="007A398B">
      <w:pPr>
        <w:pStyle w:val="NoSpacing"/>
        <w:numPr>
          <w:ilvl w:val="0"/>
          <w:numId w:val="1"/>
        </w:numPr>
        <w:rPr>
          <w:rFonts w:asciiTheme="minorHAnsi" w:hAnsiTheme="minorHAnsi"/>
          <w:b/>
        </w:rPr>
      </w:pPr>
      <w:r w:rsidRPr="00FB3D9A">
        <w:rPr>
          <w:rFonts w:asciiTheme="minorHAnsi" w:hAnsiTheme="minorHAnsi"/>
          <w:b/>
        </w:rPr>
        <w:t>Attendance &amp; Absences</w:t>
      </w:r>
      <w:r w:rsidRPr="00FB3D9A">
        <w:rPr>
          <w:rFonts w:asciiTheme="minorHAnsi" w:hAnsiTheme="minorHAnsi"/>
        </w:rPr>
        <w:t xml:space="preserve"> – </w:t>
      </w:r>
      <w:r w:rsidR="00422A78">
        <w:rPr>
          <w:rFonts w:asciiTheme="minorHAnsi" w:hAnsiTheme="minorHAnsi"/>
        </w:rPr>
        <w:t xml:space="preserve">Class attendance is not mandatory but highly recommended. </w:t>
      </w:r>
    </w:p>
    <w:p w14:paraId="31966ED8" w14:textId="77777777" w:rsidR="007A398B" w:rsidRPr="00FB3D9A" w:rsidRDefault="007A398B" w:rsidP="007A398B">
      <w:pPr>
        <w:pStyle w:val="NoSpacing"/>
        <w:numPr>
          <w:ilvl w:val="0"/>
          <w:numId w:val="1"/>
        </w:numPr>
        <w:rPr>
          <w:rFonts w:asciiTheme="minorHAnsi" w:hAnsiTheme="minorHAnsi"/>
          <w:b/>
        </w:rPr>
      </w:pPr>
      <w:r w:rsidRPr="00FB3D9A">
        <w:rPr>
          <w:rFonts w:asciiTheme="minorHAnsi" w:hAnsiTheme="minorHAnsi"/>
          <w:b/>
        </w:rPr>
        <w:lastRenderedPageBreak/>
        <w:t xml:space="preserve">Assignment Completion &amp; Late Work </w:t>
      </w:r>
      <w:r w:rsidRPr="00FB3D9A">
        <w:rPr>
          <w:rFonts w:asciiTheme="minorHAnsi" w:hAnsiTheme="minorHAnsi"/>
        </w:rPr>
        <w:t xml:space="preserve">– </w:t>
      </w:r>
      <w:r w:rsidR="00422A78">
        <w:rPr>
          <w:rFonts w:asciiTheme="minorHAnsi" w:hAnsiTheme="minorHAnsi"/>
        </w:rPr>
        <w:t>About 40% of final grade is coming from assignment delivery. Late submission of homework is associated with a penalty of 10% grade reduction for any single day.</w:t>
      </w:r>
    </w:p>
    <w:p w14:paraId="73272B28" w14:textId="77777777" w:rsidR="006662F7" w:rsidRPr="00BC5815" w:rsidRDefault="007A398B" w:rsidP="00BC5815">
      <w:pPr>
        <w:pStyle w:val="NoSpacing"/>
        <w:numPr>
          <w:ilvl w:val="0"/>
          <w:numId w:val="1"/>
        </w:numPr>
        <w:rPr>
          <w:rFonts w:asciiTheme="minorHAnsi" w:hAnsiTheme="minorHAnsi"/>
        </w:rPr>
      </w:pPr>
      <w:r w:rsidRPr="00FB3D9A">
        <w:rPr>
          <w:rFonts w:asciiTheme="minorHAnsi" w:hAnsiTheme="minorHAnsi"/>
          <w:b/>
        </w:rPr>
        <w:t xml:space="preserve">Academic Conduct Code </w:t>
      </w:r>
      <w:r w:rsidRPr="00FB3D9A">
        <w:rPr>
          <w:rFonts w:asciiTheme="minorHAnsi" w:hAnsiTheme="minorHAnsi"/>
        </w:rPr>
        <w:t xml:space="preserve">– “Cheating and plagiarism will not be tolerated in any Metropolitan College course.  They will result in no credit for the assignment or examination and may lead to disciplinary actions.  Please take the time to review the </w:t>
      </w:r>
      <w:r w:rsidR="006662F7">
        <w:rPr>
          <w:rFonts w:asciiTheme="minorHAnsi" w:hAnsiTheme="minorHAnsi"/>
        </w:rPr>
        <w:t>Student Academic Conduct Code:</w:t>
      </w:r>
      <w:r w:rsidRPr="00FB3D9A">
        <w:rPr>
          <w:rFonts w:asciiTheme="minorHAnsi" w:hAnsiTheme="minorHAnsi"/>
        </w:rPr>
        <w:t xml:space="preserve"> </w:t>
      </w:r>
    </w:p>
    <w:p w14:paraId="40AFA3CE" w14:textId="77777777" w:rsidR="007504B4" w:rsidRDefault="00000000" w:rsidP="006662F7">
      <w:pPr>
        <w:pStyle w:val="NoSpacing"/>
        <w:ind w:left="720"/>
        <w:rPr>
          <w:rFonts w:asciiTheme="minorHAnsi" w:hAnsiTheme="minorHAnsi"/>
        </w:rPr>
      </w:pPr>
      <w:hyperlink r:id="rId8" w:history="1">
        <w:r w:rsidR="006662F7" w:rsidRPr="00697324">
          <w:rPr>
            <w:rStyle w:val="Hyperlink"/>
            <w:rFonts w:asciiTheme="minorHAnsi" w:hAnsiTheme="minorHAnsi"/>
          </w:rPr>
          <w:t>http://www.bu.edu/met/metropolitan_college_people/student/resources/conduct/code.html</w:t>
        </w:r>
      </w:hyperlink>
      <w:r w:rsidR="007A398B" w:rsidRPr="00FB3D9A">
        <w:rPr>
          <w:rFonts w:asciiTheme="minorHAnsi" w:hAnsiTheme="minorHAnsi"/>
        </w:rPr>
        <w:t xml:space="preserve">.  </w:t>
      </w:r>
    </w:p>
    <w:p w14:paraId="2D2BDC7F" w14:textId="77777777" w:rsidR="007504B4" w:rsidRDefault="007504B4" w:rsidP="006662F7">
      <w:pPr>
        <w:pStyle w:val="NoSpacing"/>
        <w:ind w:left="720"/>
        <w:rPr>
          <w:rFonts w:asciiTheme="minorHAnsi" w:hAnsiTheme="minorHAnsi"/>
        </w:rPr>
      </w:pPr>
    </w:p>
    <w:p w14:paraId="06B6B2A1" w14:textId="77777777" w:rsidR="00F962C5" w:rsidRPr="00FB3D9A" w:rsidRDefault="00F962C5" w:rsidP="00F962C5">
      <w:pPr>
        <w:pStyle w:val="NoSpacing"/>
        <w:rPr>
          <w:rFonts w:asciiTheme="minorHAnsi" w:hAnsiTheme="minorHAnsi"/>
          <w:b/>
        </w:rPr>
      </w:pPr>
    </w:p>
    <w:p w14:paraId="29EF90B3" w14:textId="77777777" w:rsidR="00F962C5" w:rsidRPr="00FB3D9A" w:rsidRDefault="00F962C5" w:rsidP="00F962C5">
      <w:pPr>
        <w:pStyle w:val="NoSpacing"/>
        <w:rPr>
          <w:rFonts w:asciiTheme="minorHAnsi" w:hAnsiTheme="minorHAnsi"/>
        </w:rPr>
      </w:pPr>
      <w:r w:rsidRPr="00FB3D9A">
        <w:rPr>
          <w:rFonts w:asciiTheme="minorHAnsi" w:hAnsiTheme="minorHAnsi"/>
          <w:b/>
        </w:rPr>
        <w:t>Grading Criteria</w:t>
      </w:r>
    </w:p>
    <w:p w14:paraId="668EDE12" w14:textId="77777777" w:rsidR="00646214" w:rsidRPr="00FB3D9A" w:rsidRDefault="00422A78" w:rsidP="00F962C5">
      <w:pPr>
        <w:pStyle w:val="NoSpacing"/>
        <w:rPr>
          <w:rFonts w:asciiTheme="minorHAnsi" w:hAnsiTheme="minorHAnsi"/>
        </w:rPr>
      </w:pPr>
      <w:r>
        <w:rPr>
          <w:rFonts w:asciiTheme="minorHAnsi" w:hAnsiTheme="minorHAnsi"/>
        </w:rPr>
        <w:t>40% of the final grade is coming from assignments, 30% from final project delivery which is a scientific report about assignments and the last 30% are from final exam</w:t>
      </w:r>
      <w:r w:rsidR="00F962C5" w:rsidRPr="00FB3D9A">
        <w:rPr>
          <w:rFonts w:asciiTheme="minorHAnsi" w:hAnsiTheme="minorHAnsi"/>
        </w:rPr>
        <w:t>.</w:t>
      </w:r>
      <w:r>
        <w:rPr>
          <w:rFonts w:asciiTheme="minorHAnsi" w:hAnsiTheme="minorHAnsi"/>
        </w:rPr>
        <w:t xml:space="preserve"> Students who might require assistive grade could do a scientific presentation in the class and this can provide up to 10% additional credit on their final grade.</w:t>
      </w:r>
    </w:p>
    <w:p w14:paraId="11EA377A" w14:textId="77777777" w:rsidR="00F962C5" w:rsidRPr="00FB3D9A" w:rsidRDefault="00F962C5" w:rsidP="00F962C5">
      <w:pPr>
        <w:pStyle w:val="NoSpacing"/>
        <w:rPr>
          <w:rFonts w:asciiTheme="minorHAnsi" w:hAnsiTheme="minorHAnsi"/>
        </w:rPr>
      </w:pPr>
    </w:p>
    <w:p w14:paraId="615EFC1D" w14:textId="77777777" w:rsidR="008D1CB4" w:rsidRPr="00FB3D9A" w:rsidRDefault="00F962C5" w:rsidP="008D1CB4">
      <w:pPr>
        <w:pStyle w:val="NoSpacing"/>
        <w:rPr>
          <w:rFonts w:asciiTheme="minorHAnsi" w:hAnsiTheme="minorHAnsi"/>
        </w:rPr>
      </w:pPr>
      <w:r w:rsidRPr="00FB3D9A">
        <w:rPr>
          <w:rFonts w:asciiTheme="minorHAnsi" w:hAnsiTheme="minorHAnsi"/>
          <w:b/>
        </w:rPr>
        <w:t>Class Meetings, Lectures &amp; Assignments</w:t>
      </w:r>
    </w:p>
    <w:p w14:paraId="13FAD89A" w14:textId="77777777" w:rsidR="00F962C5" w:rsidRPr="00FB3D9A" w:rsidRDefault="00F962C5" w:rsidP="008D1CB4">
      <w:pPr>
        <w:pStyle w:val="NoSpacing"/>
        <w:rPr>
          <w:rFonts w:asciiTheme="minorHAnsi" w:hAnsiTheme="minorHAnsi"/>
        </w:rPr>
      </w:pPr>
      <w:r w:rsidRPr="00FB3D9A">
        <w:rPr>
          <w:rFonts w:asciiTheme="minorHAnsi" w:hAnsiTheme="minorHAnsi"/>
        </w:rPr>
        <w:t xml:space="preserve">List in a legible format </w:t>
      </w:r>
      <w:proofErr w:type="gramStart"/>
      <w:r w:rsidRPr="00FB3D9A">
        <w:rPr>
          <w:rFonts w:asciiTheme="minorHAnsi" w:hAnsiTheme="minorHAnsi"/>
        </w:rPr>
        <w:t>all of</w:t>
      </w:r>
      <w:proofErr w:type="gramEnd"/>
      <w:r w:rsidRPr="00FB3D9A">
        <w:rPr>
          <w:rFonts w:asciiTheme="minorHAnsi" w:hAnsiTheme="minorHAnsi"/>
        </w:rPr>
        <w:t xml:space="preserve"> the class meetings, lectures, and assignments.  One example, </w:t>
      </w:r>
      <w:r w:rsidR="00646214" w:rsidRPr="00FB3D9A">
        <w:rPr>
          <w:rFonts w:asciiTheme="minorHAnsi" w:hAnsiTheme="minorHAnsi"/>
        </w:rPr>
        <w:t>based on</w:t>
      </w:r>
      <w:r w:rsidRPr="00FB3D9A">
        <w:rPr>
          <w:rFonts w:asciiTheme="minorHAnsi" w:hAnsiTheme="minorHAnsi"/>
        </w:rPr>
        <w:t xml:space="preserve"> </w:t>
      </w:r>
      <w:r w:rsidR="00646214" w:rsidRPr="00FB3D9A">
        <w:rPr>
          <w:rFonts w:asciiTheme="minorHAnsi" w:hAnsiTheme="minorHAnsi"/>
        </w:rPr>
        <w:t>a computer science</w:t>
      </w:r>
      <w:r w:rsidRPr="00FB3D9A">
        <w:rPr>
          <w:rFonts w:asciiTheme="minorHAnsi" w:hAnsiTheme="minorHAnsi"/>
        </w:rPr>
        <w:t xml:space="preserve"> course:</w:t>
      </w:r>
    </w:p>
    <w:p w14:paraId="19544D49" w14:textId="77777777" w:rsidR="001A7EA1" w:rsidRPr="00FB3D9A" w:rsidRDefault="001A7EA1" w:rsidP="008D1CB4">
      <w:pPr>
        <w:pStyle w:val="NoSpacing"/>
        <w:rPr>
          <w:rFonts w:asciiTheme="minorHAnsi" w:hAnsiTheme="minorHAnsi"/>
        </w:rPr>
      </w:pPr>
    </w:p>
    <w:p w14:paraId="5225ABFB" w14:textId="77777777" w:rsidR="00646214" w:rsidRPr="00FB3D9A" w:rsidRDefault="001A7EA1" w:rsidP="008D1CB4">
      <w:pPr>
        <w:pStyle w:val="NoSpacing"/>
        <w:rPr>
          <w:rFonts w:asciiTheme="minorHAnsi" w:hAnsiTheme="minorHAnsi"/>
          <w:i/>
        </w:rPr>
      </w:pPr>
      <w:r w:rsidRPr="00FB3D9A">
        <w:rPr>
          <w:rFonts w:asciiTheme="minorHAnsi" w:hAnsiTheme="minorHAnsi"/>
          <w:i/>
        </w:rPr>
        <w:t>Lectures, Readings, and Assignments subject to change, and will be announced in class as applicable within a reasonable time frame.</w:t>
      </w:r>
    </w:p>
    <w:tbl>
      <w:tblPr>
        <w:tblStyle w:val="TableGrid"/>
        <w:tblW w:w="0" w:type="auto"/>
        <w:tblLook w:val="04A0" w:firstRow="1" w:lastRow="0" w:firstColumn="1" w:lastColumn="0" w:noHBand="0" w:noVBand="1"/>
      </w:tblPr>
      <w:tblGrid>
        <w:gridCol w:w="1255"/>
        <w:gridCol w:w="5334"/>
        <w:gridCol w:w="2761"/>
      </w:tblGrid>
      <w:tr w:rsidR="005D4BB5" w:rsidRPr="00FB3D9A" w14:paraId="083C55AF" w14:textId="77777777" w:rsidTr="00BC5815">
        <w:tc>
          <w:tcPr>
            <w:tcW w:w="1255" w:type="dxa"/>
          </w:tcPr>
          <w:p w14:paraId="0A439A72" w14:textId="77777777" w:rsidR="005D4BB5" w:rsidRPr="00FB3D9A" w:rsidRDefault="005D4BB5" w:rsidP="00646214">
            <w:pPr>
              <w:pStyle w:val="NoSpacing"/>
              <w:jc w:val="center"/>
              <w:rPr>
                <w:rFonts w:asciiTheme="minorHAnsi" w:hAnsiTheme="minorHAnsi"/>
                <w:b/>
              </w:rPr>
            </w:pPr>
            <w:r w:rsidRPr="00FB3D9A">
              <w:rPr>
                <w:rFonts w:asciiTheme="minorHAnsi" w:hAnsiTheme="minorHAnsi"/>
                <w:b/>
              </w:rPr>
              <w:t>Date</w:t>
            </w:r>
          </w:p>
        </w:tc>
        <w:tc>
          <w:tcPr>
            <w:tcW w:w="5334" w:type="dxa"/>
          </w:tcPr>
          <w:p w14:paraId="5E88CE38" w14:textId="77777777" w:rsidR="005D4BB5" w:rsidRPr="00FB3D9A" w:rsidRDefault="005D4BB5" w:rsidP="00646214">
            <w:pPr>
              <w:pStyle w:val="NoSpacing"/>
              <w:jc w:val="center"/>
              <w:rPr>
                <w:rFonts w:asciiTheme="minorHAnsi" w:hAnsiTheme="minorHAnsi"/>
                <w:b/>
              </w:rPr>
            </w:pPr>
            <w:r w:rsidRPr="00FB3D9A">
              <w:rPr>
                <w:rFonts w:asciiTheme="minorHAnsi" w:hAnsiTheme="minorHAnsi"/>
                <w:b/>
              </w:rPr>
              <w:t>Topic</w:t>
            </w:r>
          </w:p>
        </w:tc>
        <w:tc>
          <w:tcPr>
            <w:tcW w:w="2761" w:type="dxa"/>
          </w:tcPr>
          <w:p w14:paraId="415C2D22" w14:textId="77777777" w:rsidR="005D4BB5" w:rsidRPr="00FB3D9A" w:rsidRDefault="005D4BB5" w:rsidP="00646214">
            <w:pPr>
              <w:pStyle w:val="NoSpacing"/>
              <w:jc w:val="center"/>
              <w:rPr>
                <w:rFonts w:asciiTheme="minorHAnsi" w:hAnsiTheme="minorHAnsi"/>
                <w:b/>
              </w:rPr>
            </w:pPr>
            <w:r w:rsidRPr="00FB3D9A">
              <w:rPr>
                <w:rFonts w:asciiTheme="minorHAnsi" w:hAnsiTheme="minorHAnsi"/>
                <w:b/>
              </w:rPr>
              <w:t>Assignments Due</w:t>
            </w:r>
          </w:p>
        </w:tc>
      </w:tr>
      <w:tr w:rsidR="005D4BB5" w:rsidRPr="00FB3D9A" w14:paraId="5264305C" w14:textId="77777777" w:rsidTr="00BC5815">
        <w:tc>
          <w:tcPr>
            <w:tcW w:w="1255" w:type="dxa"/>
          </w:tcPr>
          <w:p w14:paraId="0DAFD65F" w14:textId="77777777" w:rsidR="005D4BB5" w:rsidRPr="00FB3D9A" w:rsidRDefault="005D4BB5" w:rsidP="008D1CB4">
            <w:pPr>
              <w:pStyle w:val="NoSpacing"/>
              <w:rPr>
                <w:rFonts w:asciiTheme="minorHAnsi" w:hAnsiTheme="minorHAnsi"/>
              </w:rPr>
            </w:pPr>
            <w:r>
              <w:rPr>
                <w:rFonts w:asciiTheme="minorHAnsi" w:hAnsiTheme="minorHAnsi"/>
              </w:rPr>
              <w:t>Session 1</w:t>
            </w:r>
          </w:p>
        </w:tc>
        <w:tc>
          <w:tcPr>
            <w:tcW w:w="5334" w:type="dxa"/>
          </w:tcPr>
          <w:p w14:paraId="2DBFAC0A" w14:textId="77777777" w:rsidR="005D4BB5" w:rsidRPr="00BC5815" w:rsidRDefault="00BC5815" w:rsidP="00BC5815">
            <w:pPr>
              <w:pStyle w:val="NoSpacing"/>
              <w:rPr>
                <w:rFonts w:asciiTheme="minorHAnsi" w:hAnsiTheme="minorHAnsi"/>
              </w:rPr>
            </w:pPr>
            <w:r w:rsidRPr="00BC5815">
              <w:rPr>
                <w:rFonts w:asciiTheme="minorHAnsi" w:hAnsiTheme="minorHAnsi"/>
              </w:rPr>
              <w:t>Object Oriented Concepts</w:t>
            </w:r>
          </w:p>
        </w:tc>
        <w:tc>
          <w:tcPr>
            <w:tcW w:w="2761" w:type="dxa"/>
          </w:tcPr>
          <w:p w14:paraId="2D37D7F2" w14:textId="77777777" w:rsidR="005D4BB5" w:rsidRPr="00FB3D9A" w:rsidRDefault="005D4BB5" w:rsidP="008D1CB4">
            <w:pPr>
              <w:pStyle w:val="NoSpacing"/>
              <w:rPr>
                <w:rFonts w:asciiTheme="minorHAnsi" w:hAnsiTheme="minorHAnsi"/>
              </w:rPr>
            </w:pPr>
            <w:r>
              <w:rPr>
                <w:rFonts w:asciiTheme="minorHAnsi" w:hAnsiTheme="minorHAnsi"/>
              </w:rPr>
              <w:t>Six days after Session 1</w:t>
            </w:r>
          </w:p>
        </w:tc>
      </w:tr>
      <w:tr w:rsidR="005D4BB5" w:rsidRPr="00FB3D9A" w14:paraId="613E11EF" w14:textId="77777777" w:rsidTr="00BC5815">
        <w:tc>
          <w:tcPr>
            <w:tcW w:w="1255" w:type="dxa"/>
          </w:tcPr>
          <w:p w14:paraId="68A02444" w14:textId="77777777" w:rsidR="005D4BB5" w:rsidRPr="00FB3D9A" w:rsidRDefault="005D4BB5" w:rsidP="008D1CB4">
            <w:pPr>
              <w:pStyle w:val="NoSpacing"/>
              <w:rPr>
                <w:rFonts w:asciiTheme="minorHAnsi" w:hAnsiTheme="minorHAnsi"/>
              </w:rPr>
            </w:pPr>
            <w:r>
              <w:rPr>
                <w:rFonts w:asciiTheme="minorHAnsi" w:hAnsiTheme="minorHAnsi"/>
              </w:rPr>
              <w:t>Session 2</w:t>
            </w:r>
          </w:p>
        </w:tc>
        <w:tc>
          <w:tcPr>
            <w:tcW w:w="5334" w:type="dxa"/>
          </w:tcPr>
          <w:p w14:paraId="629C45A7" w14:textId="77777777" w:rsidR="005D4BB5" w:rsidRPr="00FB3D9A" w:rsidRDefault="00BC5815" w:rsidP="005D4BB5">
            <w:pPr>
              <w:pStyle w:val="NoSpacing"/>
              <w:rPr>
                <w:rFonts w:asciiTheme="minorHAnsi" w:hAnsiTheme="minorHAnsi"/>
              </w:rPr>
            </w:pPr>
            <w:r>
              <w:rPr>
                <w:rFonts w:asciiTheme="minorHAnsi" w:hAnsiTheme="minorHAnsi"/>
              </w:rPr>
              <w:t xml:space="preserve">Errors, </w:t>
            </w:r>
            <w:r w:rsidRPr="00BC5815">
              <w:rPr>
                <w:rFonts w:asciiTheme="minorHAnsi" w:hAnsiTheme="minorHAnsi"/>
              </w:rPr>
              <w:t>Exceptions, I/O and File Management</w:t>
            </w:r>
          </w:p>
        </w:tc>
        <w:tc>
          <w:tcPr>
            <w:tcW w:w="2761" w:type="dxa"/>
          </w:tcPr>
          <w:p w14:paraId="202908A9" w14:textId="77777777" w:rsidR="005D4BB5" w:rsidRPr="00FB3D9A" w:rsidRDefault="005D4BB5" w:rsidP="008D1CB4">
            <w:pPr>
              <w:pStyle w:val="NoSpacing"/>
              <w:rPr>
                <w:rFonts w:asciiTheme="minorHAnsi" w:hAnsiTheme="minorHAnsi"/>
              </w:rPr>
            </w:pPr>
            <w:r>
              <w:rPr>
                <w:rFonts w:asciiTheme="minorHAnsi" w:hAnsiTheme="minorHAnsi"/>
              </w:rPr>
              <w:t>Six days after Session 2</w:t>
            </w:r>
          </w:p>
        </w:tc>
      </w:tr>
      <w:tr w:rsidR="005D4BB5" w:rsidRPr="00FB3D9A" w14:paraId="4069C472" w14:textId="77777777" w:rsidTr="00BC5815">
        <w:tc>
          <w:tcPr>
            <w:tcW w:w="1255" w:type="dxa"/>
          </w:tcPr>
          <w:p w14:paraId="2542F629" w14:textId="77777777" w:rsidR="005D4BB5" w:rsidRPr="00FB3D9A" w:rsidRDefault="005D4BB5" w:rsidP="005D4BB5">
            <w:pPr>
              <w:pStyle w:val="NoSpacing"/>
              <w:rPr>
                <w:rFonts w:asciiTheme="minorHAnsi" w:hAnsiTheme="minorHAnsi"/>
              </w:rPr>
            </w:pPr>
            <w:r>
              <w:rPr>
                <w:rFonts w:asciiTheme="minorHAnsi" w:hAnsiTheme="minorHAnsi"/>
              </w:rPr>
              <w:t>Session 3</w:t>
            </w:r>
          </w:p>
        </w:tc>
        <w:tc>
          <w:tcPr>
            <w:tcW w:w="5334" w:type="dxa"/>
          </w:tcPr>
          <w:p w14:paraId="14EA51CC" w14:textId="77777777" w:rsidR="005D4BB5" w:rsidRPr="00BC5815" w:rsidRDefault="00BC5815" w:rsidP="00BC5815">
            <w:pPr>
              <w:pStyle w:val="NoSpacing"/>
              <w:rPr>
                <w:rFonts w:asciiTheme="minorHAnsi" w:hAnsiTheme="minorHAnsi"/>
              </w:rPr>
            </w:pPr>
            <w:r w:rsidRPr="00BC5815">
              <w:rPr>
                <w:rFonts w:asciiTheme="minorHAnsi" w:hAnsiTheme="minorHAnsi"/>
              </w:rPr>
              <w:t xml:space="preserve">Collections </w:t>
            </w:r>
          </w:p>
        </w:tc>
        <w:tc>
          <w:tcPr>
            <w:tcW w:w="2761" w:type="dxa"/>
          </w:tcPr>
          <w:p w14:paraId="7C50BCD9" w14:textId="77777777" w:rsidR="005D4BB5" w:rsidRDefault="00BC5815" w:rsidP="00BC5815">
            <w:pPr>
              <w:pStyle w:val="NoSpacing"/>
              <w:tabs>
                <w:tab w:val="center" w:pos="1272"/>
              </w:tabs>
              <w:rPr>
                <w:rFonts w:asciiTheme="minorHAnsi" w:hAnsiTheme="minorHAnsi"/>
              </w:rPr>
            </w:pPr>
            <w:r>
              <w:rPr>
                <w:rFonts w:asciiTheme="minorHAnsi" w:hAnsiTheme="minorHAnsi"/>
              </w:rPr>
              <w:t>Six days after Session 3</w:t>
            </w:r>
          </w:p>
        </w:tc>
      </w:tr>
      <w:tr w:rsidR="00BC5815" w:rsidRPr="00FB3D9A" w14:paraId="71319041" w14:textId="77777777" w:rsidTr="00BC5815">
        <w:tc>
          <w:tcPr>
            <w:tcW w:w="1255" w:type="dxa"/>
          </w:tcPr>
          <w:p w14:paraId="34A22DBE" w14:textId="77777777" w:rsidR="00BC5815" w:rsidRPr="00FB3D9A" w:rsidRDefault="00BC5815" w:rsidP="00BC5815">
            <w:pPr>
              <w:pStyle w:val="NoSpacing"/>
              <w:rPr>
                <w:rFonts w:asciiTheme="minorHAnsi" w:hAnsiTheme="minorHAnsi"/>
              </w:rPr>
            </w:pPr>
            <w:r>
              <w:rPr>
                <w:rFonts w:asciiTheme="minorHAnsi" w:hAnsiTheme="minorHAnsi"/>
              </w:rPr>
              <w:t>Session 4</w:t>
            </w:r>
          </w:p>
        </w:tc>
        <w:tc>
          <w:tcPr>
            <w:tcW w:w="5334" w:type="dxa"/>
          </w:tcPr>
          <w:p w14:paraId="4CC1B42E" w14:textId="77777777" w:rsidR="00BC5815" w:rsidRPr="00BC5815" w:rsidRDefault="00BC5815" w:rsidP="00BC5815">
            <w:pPr>
              <w:pStyle w:val="NoSpacing"/>
              <w:rPr>
                <w:rFonts w:asciiTheme="minorHAnsi" w:hAnsiTheme="minorHAnsi"/>
              </w:rPr>
            </w:pPr>
            <w:r w:rsidRPr="00BC5815">
              <w:rPr>
                <w:rFonts w:asciiTheme="minorHAnsi" w:hAnsiTheme="minorHAnsi"/>
              </w:rPr>
              <w:t>Generics and Lambdas</w:t>
            </w:r>
          </w:p>
        </w:tc>
        <w:tc>
          <w:tcPr>
            <w:tcW w:w="2761" w:type="dxa"/>
          </w:tcPr>
          <w:p w14:paraId="3E2A209A" w14:textId="77777777" w:rsidR="00BC5815" w:rsidRDefault="00BC5815" w:rsidP="00BC5815">
            <w:pPr>
              <w:pStyle w:val="NoSpacing"/>
              <w:tabs>
                <w:tab w:val="center" w:pos="1272"/>
              </w:tabs>
              <w:rPr>
                <w:rFonts w:asciiTheme="minorHAnsi" w:hAnsiTheme="minorHAnsi"/>
              </w:rPr>
            </w:pPr>
            <w:r>
              <w:rPr>
                <w:rFonts w:asciiTheme="minorHAnsi" w:hAnsiTheme="minorHAnsi"/>
              </w:rPr>
              <w:t>NA</w:t>
            </w:r>
          </w:p>
        </w:tc>
      </w:tr>
      <w:tr w:rsidR="00BC5815" w:rsidRPr="00FB3D9A" w14:paraId="38771BDD" w14:textId="77777777" w:rsidTr="00BC5815">
        <w:tc>
          <w:tcPr>
            <w:tcW w:w="1255" w:type="dxa"/>
          </w:tcPr>
          <w:p w14:paraId="1578056D" w14:textId="77777777" w:rsidR="00BC5815" w:rsidRDefault="00BC5815" w:rsidP="00BC5815">
            <w:pPr>
              <w:pStyle w:val="NoSpacing"/>
              <w:rPr>
                <w:rFonts w:asciiTheme="minorHAnsi" w:hAnsiTheme="minorHAnsi"/>
              </w:rPr>
            </w:pPr>
            <w:r>
              <w:rPr>
                <w:rFonts w:asciiTheme="minorHAnsi" w:hAnsiTheme="minorHAnsi"/>
              </w:rPr>
              <w:t>Session 5</w:t>
            </w:r>
          </w:p>
        </w:tc>
        <w:tc>
          <w:tcPr>
            <w:tcW w:w="5334" w:type="dxa"/>
          </w:tcPr>
          <w:p w14:paraId="3874EB28" w14:textId="77777777" w:rsidR="00BC5815" w:rsidRPr="00BC5815" w:rsidRDefault="00BC5815" w:rsidP="00BC5815">
            <w:pPr>
              <w:pStyle w:val="NoSpacing"/>
              <w:rPr>
                <w:rFonts w:asciiTheme="minorHAnsi" w:hAnsiTheme="minorHAnsi"/>
              </w:rPr>
            </w:pPr>
            <w:r w:rsidRPr="00BC5815">
              <w:rPr>
                <w:rFonts w:asciiTheme="minorHAnsi" w:hAnsiTheme="minorHAnsi"/>
              </w:rPr>
              <w:t>Memory, Search and Indexing</w:t>
            </w:r>
          </w:p>
        </w:tc>
        <w:tc>
          <w:tcPr>
            <w:tcW w:w="2761" w:type="dxa"/>
          </w:tcPr>
          <w:p w14:paraId="786E3F16" w14:textId="77777777" w:rsidR="00BC5815" w:rsidRDefault="00BC5815" w:rsidP="00BC5815">
            <w:pPr>
              <w:pStyle w:val="NoSpacing"/>
              <w:rPr>
                <w:rFonts w:asciiTheme="minorHAnsi" w:hAnsiTheme="minorHAnsi"/>
              </w:rPr>
            </w:pPr>
            <w:r>
              <w:rPr>
                <w:rFonts w:asciiTheme="minorHAnsi" w:hAnsiTheme="minorHAnsi"/>
              </w:rPr>
              <w:t>Six days after Session 5</w:t>
            </w:r>
          </w:p>
        </w:tc>
      </w:tr>
      <w:tr w:rsidR="00BC5815" w:rsidRPr="00FB3D9A" w14:paraId="32123785" w14:textId="77777777" w:rsidTr="00BC5815">
        <w:tc>
          <w:tcPr>
            <w:tcW w:w="1255" w:type="dxa"/>
          </w:tcPr>
          <w:p w14:paraId="4C74C447" w14:textId="77777777" w:rsidR="00BC5815" w:rsidRDefault="00BC5815" w:rsidP="00BC5815">
            <w:pPr>
              <w:pStyle w:val="NoSpacing"/>
              <w:rPr>
                <w:rFonts w:asciiTheme="minorHAnsi" w:hAnsiTheme="minorHAnsi"/>
              </w:rPr>
            </w:pPr>
            <w:r>
              <w:rPr>
                <w:rFonts w:asciiTheme="minorHAnsi" w:hAnsiTheme="minorHAnsi"/>
              </w:rPr>
              <w:t>Session 6</w:t>
            </w:r>
          </w:p>
        </w:tc>
        <w:tc>
          <w:tcPr>
            <w:tcW w:w="5334" w:type="dxa"/>
          </w:tcPr>
          <w:p w14:paraId="369AAD36" w14:textId="3408F0F5" w:rsidR="00BC5815" w:rsidRDefault="00BC5815" w:rsidP="00BC5815">
            <w:pPr>
              <w:pStyle w:val="NoSpacing"/>
              <w:rPr>
                <w:rFonts w:asciiTheme="minorHAnsi" w:hAnsiTheme="minorHAnsi"/>
              </w:rPr>
            </w:pPr>
            <w:r>
              <w:rPr>
                <w:rFonts w:asciiTheme="minorHAnsi" w:hAnsiTheme="minorHAnsi"/>
              </w:rPr>
              <w:t>Unix/Linux Shell Scripting</w:t>
            </w:r>
            <w:r w:rsidR="00D37750">
              <w:rPr>
                <w:rFonts w:asciiTheme="minorHAnsi" w:hAnsiTheme="minorHAnsi"/>
              </w:rPr>
              <w:t xml:space="preserve"> I</w:t>
            </w:r>
          </w:p>
        </w:tc>
        <w:tc>
          <w:tcPr>
            <w:tcW w:w="2761" w:type="dxa"/>
          </w:tcPr>
          <w:p w14:paraId="66F3CD27" w14:textId="77777777" w:rsidR="00BC5815" w:rsidRDefault="00BC5815" w:rsidP="00BC5815">
            <w:pPr>
              <w:pStyle w:val="NoSpacing"/>
              <w:rPr>
                <w:rFonts w:asciiTheme="minorHAnsi" w:hAnsiTheme="minorHAnsi"/>
              </w:rPr>
            </w:pPr>
            <w:r>
              <w:rPr>
                <w:rFonts w:asciiTheme="minorHAnsi" w:hAnsiTheme="minorHAnsi"/>
              </w:rPr>
              <w:t>Six days after Session 6</w:t>
            </w:r>
          </w:p>
        </w:tc>
      </w:tr>
      <w:tr w:rsidR="00D37750" w:rsidRPr="00FB3D9A" w14:paraId="34A3B7F4" w14:textId="77777777" w:rsidTr="00BC5815">
        <w:tc>
          <w:tcPr>
            <w:tcW w:w="1255" w:type="dxa"/>
          </w:tcPr>
          <w:p w14:paraId="7FE8C7CC" w14:textId="77777777" w:rsidR="00D37750" w:rsidRDefault="00D37750" w:rsidP="00D37750">
            <w:pPr>
              <w:pStyle w:val="NoSpacing"/>
              <w:rPr>
                <w:rFonts w:asciiTheme="minorHAnsi" w:hAnsiTheme="minorHAnsi"/>
              </w:rPr>
            </w:pPr>
            <w:r>
              <w:rPr>
                <w:rFonts w:asciiTheme="minorHAnsi" w:hAnsiTheme="minorHAnsi"/>
              </w:rPr>
              <w:t>Session 7</w:t>
            </w:r>
          </w:p>
        </w:tc>
        <w:tc>
          <w:tcPr>
            <w:tcW w:w="5334" w:type="dxa"/>
          </w:tcPr>
          <w:p w14:paraId="2045DF30" w14:textId="669571FA" w:rsidR="00D37750" w:rsidRDefault="00D37750" w:rsidP="00D37750">
            <w:pPr>
              <w:pStyle w:val="NoSpacing"/>
              <w:rPr>
                <w:rFonts w:asciiTheme="minorHAnsi" w:hAnsiTheme="minorHAnsi"/>
              </w:rPr>
            </w:pPr>
            <w:r>
              <w:rPr>
                <w:rFonts w:asciiTheme="minorHAnsi" w:hAnsiTheme="minorHAnsi"/>
              </w:rPr>
              <w:t>Unix/Linux Shell Scripting II</w:t>
            </w:r>
          </w:p>
        </w:tc>
        <w:tc>
          <w:tcPr>
            <w:tcW w:w="2761" w:type="dxa"/>
          </w:tcPr>
          <w:p w14:paraId="338FF481" w14:textId="77777777" w:rsidR="00D37750" w:rsidRDefault="00D37750" w:rsidP="00D37750">
            <w:pPr>
              <w:pStyle w:val="NoSpacing"/>
              <w:rPr>
                <w:rFonts w:asciiTheme="minorHAnsi" w:hAnsiTheme="minorHAnsi"/>
              </w:rPr>
            </w:pPr>
            <w:r>
              <w:rPr>
                <w:rFonts w:asciiTheme="minorHAnsi" w:hAnsiTheme="minorHAnsi"/>
              </w:rPr>
              <w:t>NA</w:t>
            </w:r>
          </w:p>
        </w:tc>
      </w:tr>
      <w:tr w:rsidR="00D37750" w:rsidRPr="00FB3D9A" w14:paraId="560D68EB" w14:textId="77777777" w:rsidTr="00BC5815">
        <w:tc>
          <w:tcPr>
            <w:tcW w:w="1255" w:type="dxa"/>
          </w:tcPr>
          <w:p w14:paraId="07D4E33C" w14:textId="77777777" w:rsidR="00D37750" w:rsidRDefault="00D37750" w:rsidP="00D37750">
            <w:pPr>
              <w:pStyle w:val="NoSpacing"/>
              <w:rPr>
                <w:rFonts w:asciiTheme="minorHAnsi" w:hAnsiTheme="minorHAnsi"/>
              </w:rPr>
            </w:pPr>
            <w:r>
              <w:rPr>
                <w:rFonts w:asciiTheme="minorHAnsi" w:hAnsiTheme="minorHAnsi"/>
              </w:rPr>
              <w:t>Session 8</w:t>
            </w:r>
          </w:p>
        </w:tc>
        <w:tc>
          <w:tcPr>
            <w:tcW w:w="5334" w:type="dxa"/>
          </w:tcPr>
          <w:p w14:paraId="0D1E353D" w14:textId="5E5149DF" w:rsidR="00D37750" w:rsidRDefault="00D37750" w:rsidP="00D37750">
            <w:pPr>
              <w:pStyle w:val="NoSpacing"/>
              <w:rPr>
                <w:rFonts w:asciiTheme="minorHAnsi" w:hAnsiTheme="minorHAnsi"/>
              </w:rPr>
            </w:pPr>
            <w:r>
              <w:rPr>
                <w:rFonts w:asciiTheme="minorHAnsi" w:hAnsiTheme="minorHAnsi"/>
              </w:rPr>
              <w:t>Database Access, RDB and NoSQL I</w:t>
            </w:r>
          </w:p>
        </w:tc>
        <w:tc>
          <w:tcPr>
            <w:tcW w:w="2761" w:type="dxa"/>
          </w:tcPr>
          <w:p w14:paraId="5AED20BA" w14:textId="77777777" w:rsidR="00D37750" w:rsidRDefault="00D37750" w:rsidP="00D37750">
            <w:pPr>
              <w:pStyle w:val="NoSpacing"/>
              <w:rPr>
                <w:rFonts w:asciiTheme="minorHAnsi" w:hAnsiTheme="minorHAnsi"/>
              </w:rPr>
            </w:pPr>
            <w:r>
              <w:rPr>
                <w:rFonts w:asciiTheme="minorHAnsi" w:hAnsiTheme="minorHAnsi"/>
              </w:rPr>
              <w:t>Six days after Session 8</w:t>
            </w:r>
          </w:p>
        </w:tc>
      </w:tr>
      <w:tr w:rsidR="00D37750" w:rsidRPr="00FB3D9A" w14:paraId="55E1B1CD" w14:textId="77777777" w:rsidTr="00BC5815">
        <w:tc>
          <w:tcPr>
            <w:tcW w:w="1255" w:type="dxa"/>
          </w:tcPr>
          <w:p w14:paraId="5B7EE80B" w14:textId="77777777" w:rsidR="00D37750" w:rsidRDefault="00D37750" w:rsidP="00D37750">
            <w:pPr>
              <w:pStyle w:val="NoSpacing"/>
              <w:rPr>
                <w:rFonts w:asciiTheme="minorHAnsi" w:hAnsiTheme="minorHAnsi"/>
              </w:rPr>
            </w:pPr>
            <w:r>
              <w:rPr>
                <w:rFonts w:asciiTheme="minorHAnsi" w:hAnsiTheme="minorHAnsi"/>
              </w:rPr>
              <w:t>Session 9</w:t>
            </w:r>
          </w:p>
        </w:tc>
        <w:tc>
          <w:tcPr>
            <w:tcW w:w="5334" w:type="dxa"/>
          </w:tcPr>
          <w:p w14:paraId="2E98E4AF" w14:textId="6F8BDF5A" w:rsidR="00D37750" w:rsidRPr="005D4BB5" w:rsidRDefault="00D37750" w:rsidP="00D37750">
            <w:pPr>
              <w:pStyle w:val="NoSpacing"/>
              <w:rPr>
                <w:rFonts w:asciiTheme="minorHAnsi" w:hAnsiTheme="minorHAnsi"/>
              </w:rPr>
            </w:pPr>
            <w:r>
              <w:rPr>
                <w:rFonts w:asciiTheme="minorHAnsi" w:hAnsiTheme="minorHAnsi"/>
              </w:rPr>
              <w:t>Database Access, RDB and NoSQL II</w:t>
            </w:r>
          </w:p>
        </w:tc>
        <w:tc>
          <w:tcPr>
            <w:tcW w:w="2761" w:type="dxa"/>
          </w:tcPr>
          <w:p w14:paraId="3A89DCA0" w14:textId="77777777" w:rsidR="00D37750" w:rsidRDefault="00D37750" w:rsidP="00D37750">
            <w:pPr>
              <w:pStyle w:val="NoSpacing"/>
              <w:rPr>
                <w:rFonts w:asciiTheme="minorHAnsi" w:hAnsiTheme="minorHAnsi"/>
              </w:rPr>
            </w:pPr>
            <w:r>
              <w:rPr>
                <w:rFonts w:asciiTheme="minorHAnsi" w:hAnsiTheme="minorHAnsi"/>
              </w:rPr>
              <w:t>Six days after Session 9</w:t>
            </w:r>
          </w:p>
        </w:tc>
      </w:tr>
      <w:tr w:rsidR="00D37750" w:rsidRPr="00FB3D9A" w14:paraId="4F7F679C" w14:textId="77777777" w:rsidTr="00BC5815">
        <w:tc>
          <w:tcPr>
            <w:tcW w:w="1255" w:type="dxa"/>
          </w:tcPr>
          <w:p w14:paraId="4E6EF0D8" w14:textId="77777777" w:rsidR="00D37750" w:rsidRDefault="00D37750" w:rsidP="00D37750">
            <w:pPr>
              <w:pStyle w:val="NoSpacing"/>
              <w:rPr>
                <w:rFonts w:asciiTheme="minorHAnsi" w:hAnsiTheme="minorHAnsi"/>
              </w:rPr>
            </w:pPr>
            <w:r>
              <w:rPr>
                <w:rFonts w:asciiTheme="minorHAnsi" w:hAnsiTheme="minorHAnsi"/>
              </w:rPr>
              <w:t>Session 10</w:t>
            </w:r>
          </w:p>
        </w:tc>
        <w:tc>
          <w:tcPr>
            <w:tcW w:w="5334" w:type="dxa"/>
          </w:tcPr>
          <w:p w14:paraId="111A737A" w14:textId="64047CC0" w:rsidR="00D37750" w:rsidRPr="00BC5815" w:rsidRDefault="00D37750" w:rsidP="00D37750">
            <w:pPr>
              <w:pStyle w:val="NoSpacing"/>
              <w:rPr>
                <w:rFonts w:asciiTheme="minorHAnsi" w:hAnsiTheme="minorHAnsi"/>
              </w:rPr>
            </w:pPr>
            <w:r>
              <w:rPr>
                <w:rFonts w:asciiTheme="minorHAnsi" w:hAnsiTheme="minorHAnsi"/>
              </w:rPr>
              <w:t>Source Control, Build Tools &amp; Continuous Integration</w:t>
            </w:r>
          </w:p>
        </w:tc>
        <w:tc>
          <w:tcPr>
            <w:tcW w:w="2761" w:type="dxa"/>
          </w:tcPr>
          <w:p w14:paraId="3ECCBD1A" w14:textId="77777777" w:rsidR="00D37750" w:rsidRDefault="00D37750" w:rsidP="00D37750">
            <w:pPr>
              <w:pStyle w:val="NoSpacing"/>
              <w:rPr>
                <w:rFonts w:asciiTheme="minorHAnsi" w:hAnsiTheme="minorHAnsi"/>
              </w:rPr>
            </w:pPr>
            <w:r>
              <w:rPr>
                <w:rFonts w:asciiTheme="minorHAnsi" w:hAnsiTheme="minorHAnsi"/>
              </w:rPr>
              <w:t>Six days after Session 10</w:t>
            </w:r>
          </w:p>
        </w:tc>
      </w:tr>
      <w:tr w:rsidR="00D37750" w:rsidRPr="00FB3D9A" w14:paraId="14463EFA" w14:textId="77777777" w:rsidTr="00BC5815">
        <w:tc>
          <w:tcPr>
            <w:tcW w:w="1255" w:type="dxa"/>
          </w:tcPr>
          <w:p w14:paraId="65B6AB5A" w14:textId="77777777" w:rsidR="00D37750" w:rsidRDefault="00D37750" w:rsidP="00D37750">
            <w:pPr>
              <w:pStyle w:val="NoSpacing"/>
              <w:rPr>
                <w:rFonts w:asciiTheme="minorHAnsi" w:hAnsiTheme="minorHAnsi"/>
              </w:rPr>
            </w:pPr>
            <w:r>
              <w:rPr>
                <w:rFonts w:asciiTheme="minorHAnsi" w:hAnsiTheme="minorHAnsi"/>
              </w:rPr>
              <w:t>Session 11</w:t>
            </w:r>
          </w:p>
        </w:tc>
        <w:tc>
          <w:tcPr>
            <w:tcW w:w="5334" w:type="dxa"/>
          </w:tcPr>
          <w:p w14:paraId="2BD89A2D" w14:textId="1B32B1BC" w:rsidR="00D37750" w:rsidRPr="00BC5815" w:rsidRDefault="00D37750" w:rsidP="00D37750">
            <w:pPr>
              <w:pStyle w:val="NoSpacing"/>
              <w:rPr>
                <w:rFonts w:asciiTheme="minorHAnsi" w:hAnsiTheme="minorHAnsi"/>
              </w:rPr>
            </w:pPr>
            <w:r w:rsidRPr="00BC5815">
              <w:rPr>
                <w:rFonts w:asciiTheme="minorHAnsi" w:hAnsiTheme="minorHAnsi"/>
              </w:rPr>
              <w:t>Concurrency</w:t>
            </w:r>
          </w:p>
        </w:tc>
        <w:tc>
          <w:tcPr>
            <w:tcW w:w="2761" w:type="dxa"/>
          </w:tcPr>
          <w:p w14:paraId="2F9F7B34" w14:textId="77777777" w:rsidR="00D37750" w:rsidRDefault="00D37750" w:rsidP="00D37750">
            <w:pPr>
              <w:pStyle w:val="NoSpacing"/>
              <w:rPr>
                <w:rFonts w:asciiTheme="minorHAnsi" w:hAnsiTheme="minorHAnsi"/>
              </w:rPr>
            </w:pPr>
            <w:r>
              <w:rPr>
                <w:rFonts w:asciiTheme="minorHAnsi" w:hAnsiTheme="minorHAnsi"/>
              </w:rPr>
              <w:t>NA</w:t>
            </w:r>
          </w:p>
        </w:tc>
      </w:tr>
      <w:tr w:rsidR="00D37750" w:rsidRPr="00FB3D9A" w14:paraId="2A45DE3B" w14:textId="77777777" w:rsidTr="00BC5815">
        <w:tc>
          <w:tcPr>
            <w:tcW w:w="1255" w:type="dxa"/>
          </w:tcPr>
          <w:p w14:paraId="65EAC26D" w14:textId="77777777" w:rsidR="00D37750" w:rsidRDefault="00D37750" w:rsidP="00D37750">
            <w:pPr>
              <w:pStyle w:val="NoSpacing"/>
              <w:rPr>
                <w:rFonts w:asciiTheme="minorHAnsi" w:hAnsiTheme="minorHAnsi"/>
              </w:rPr>
            </w:pPr>
            <w:r>
              <w:rPr>
                <w:rFonts w:asciiTheme="minorHAnsi" w:hAnsiTheme="minorHAnsi"/>
              </w:rPr>
              <w:t>Session 12</w:t>
            </w:r>
          </w:p>
        </w:tc>
        <w:tc>
          <w:tcPr>
            <w:tcW w:w="5334" w:type="dxa"/>
          </w:tcPr>
          <w:p w14:paraId="7A31C5FB" w14:textId="02D946ED" w:rsidR="00D37750" w:rsidRPr="00BC5815" w:rsidRDefault="00D37750" w:rsidP="00D37750">
            <w:pPr>
              <w:pStyle w:val="NoSpacing"/>
              <w:rPr>
                <w:rFonts w:asciiTheme="minorHAnsi" w:hAnsiTheme="minorHAnsi"/>
              </w:rPr>
            </w:pPr>
            <w:r w:rsidRPr="00BC5815">
              <w:rPr>
                <w:rFonts w:asciiTheme="minorHAnsi" w:hAnsiTheme="minorHAnsi"/>
              </w:rPr>
              <w:t>Batch/Stream Processing</w:t>
            </w:r>
          </w:p>
        </w:tc>
        <w:tc>
          <w:tcPr>
            <w:tcW w:w="2761" w:type="dxa"/>
          </w:tcPr>
          <w:p w14:paraId="62852E16" w14:textId="77777777" w:rsidR="00D37750" w:rsidRDefault="00D37750" w:rsidP="00D37750">
            <w:pPr>
              <w:pStyle w:val="NoSpacing"/>
              <w:rPr>
                <w:rFonts w:asciiTheme="minorHAnsi" w:hAnsiTheme="minorHAnsi"/>
              </w:rPr>
            </w:pPr>
            <w:r>
              <w:rPr>
                <w:rFonts w:asciiTheme="minorHAnsi" w:hAnsiTheme="minorHAnsi"/>
              </w:rPr>
              <w:t>NA</w:t>
            </w:r>
          </w:p>
        </w:tc>
      </w:tr>
      <w:tr w:rsidR="00D37750" w:rsidRPr="00FB3D9A" w14:paraId="700A6666" w14:textId="77777777" w:rsidTr="00BC5815">
        <w:tc>
          <w:tcPr>
            <w:tcW w:w="1255" w:type="dxa"/>
          </w:tcPr>
          <w:p w14:paraId="556B47E9" w14:textId="77777777" w:rsidR="00D37750" w:rsidRDefault="00D37750" w:rsidP="00D37750">
            <w:pPr>
              <w:pStyle w:val="NoSpacing"/>
              <w:rPr>
                <w:rFonts w:asciiTheme="minorHAnsi" w:hAnsiTheme="minorHAnsi"/>
              </w:rPr>
            </w:pPr>
            <w:r>
              <w:rPr>
                <w:rFonts w:asciiTheme="minorHAnsi" w:hAnsiTheme="minorHAnsi"/>
              </w:rPr>
              <w:t>Session 13</w:t>
            </w:r>
          </w:p>
        </w:tc>
        <w:tc>
          <w:tcPr>
            <w:tcW w:w="5334" w:type="dxa"/>
          </w:tcPr>
          <w:p w14:paraId="0FB2A49E" w14:textId="18CE8A4F" w:rsidR="00D37750" w:rsidRDefault="00D37750" w:rsidP="00D37750">
            <w:pPr>
              <w:pStyle w:val="NoSpacing"/>
              <w:rPr>
                <w:rFonts w:asciiTheme="minorHAnsi" w:hAnsiTheme="minorHAnsi"/>
              </w:rPr>
            </w:pPr>
            <w:r>
              <w:rPr>
                <w:rFonts w:asciiTheme="minorHAnsi" w:hAnsiTheme="minorHAnsi"/>
              </w:rPr>
              <w:t>Asynchronous</w:t>
            </w:r>
            <w:r w:rsidR="005C50FC">
              <w:rPr>
                <w:rFonts w:asciiTheme="minorHAnsi" w:hAnsiTheme="minorHAnsi"/>
              </w:rPr>
              <w:t>/Synchronous</w:t>
            </w:r>
            <w:r>
              <w:rPr>
                <w:rFonts w:asciiTheme="minorHAnsi" w:hAnsiTheme="minorHAnsi"/>
              </w:rPr>
              <w:t xml:space="preserve"> </w:t>
            </w:r>
            <w:r w:rsidRPr="00BC5815">
              <w:rPr>
                <w:rFonts w:asciiTheme="minorHAnsi" w:hAnsiTheme="minorHAnsi"/>
              </w:rPr>
              <w:t>Messaging</w:t>
            </w:r>
          </w:p>
        </w:tc>
        <w:tc>
          <w:tcPr>
            <w:tcW w:w="2761" w:type="dxa"/>
          </w:tcPr>
          <w:p w14:paraId="5361F53F" w14:textId="77777777" w:rsidR="00D37750" w:rsidRDefault="00D37750" w:rsidP="00D37750">
            <w:pPr>
              <w:pStyle w:val="NoSpacing"/>
              <w:rPr>
                <w:rFonts w:asciiTheme="minorHAnsi" w:hAnsiTheme="minorHAnsi"/>
              </w:rPr>
            </w:pPr>
            <w:r>
              <w:rPr>
                <w:rFonts w:asciiTheme="minorHAnsi" w:hAnsiTheme="minorHAnsi"/>
              </w:rPr>
              <w:t>NA</w:t>
            </w:r>
          </w:p>
        </w:tc>
      </w:tr>
      <w:tr w:rsidR="00D37750" w:rsidRPr="00FB3D9A" w14:paraId="15AC4AB2" w14:textId="77777777" w:rsidTr="005C50FC">
        <w:trPr>
          <w:trHeight w:val="215"/>
        </w:trPr>
        <w:tc>
          <w:tcPr>
            <w:tcW w:w="1255" w:type="dxa"/>
          </w:tcPr>
          <w:p w14:paraId="5A074233" w14:textId="77777777" w:rsidR="00D37750" w:rsidRDefault="00D37750" w:rsidP="00D37750">
            <w:pPr>
              <w:pStyle w:val="NoSpacing"/>
              <w:rPr>
                <w:rFonts w:asciiTheme="minorHAnsi" w:hAnsiTheme="minorHAnsi"/>
              </w:rPr>
            </w:pPr>
            <w:r>
              <w:rPr>
                <w:rFonts w:asciiTheme="minorHAnsi" w:hAnsiTheme="minorHAnsi"/>
              </w:rPr>
              <w:t>Session 14</w:t>
            </w:r>
          </w:p>
        </w:tc>
        <w:tc>
          <w:tcPr>
            <w:tcW w:w="5334" w:type="dxa"/>
          </w:tcPr>
          <w:p w14:paraId="63839523" w14:textId="7B0AD0FF" w:rsidR="00D37750" w:rsidRDefault="005C50FC" w:rsidP="00D37750">
            <w:pPr>
              <w:pStyle w:val="NoSpacing"/>
              <w:rPr>
                <w:rFonts w:asciiTheme="minorHAnsi" w:hAnsiTheme="minorHAnsi"/>
              </w:rPr>
            </w:pPr>
            <w:r>
              <w:rPr>
                <w:rFonts w:asciiTheme="minorHAnsi" w:hAnsiTheme="minorHAnsi"/>
              </w:rPr>
              <w:t>Containers and Web Services</w:t>
            </w:r>
          </w:p>
        </w:tc>
        <w:tc>
          <w:tcPr>
            <w:tcW w:w="2761" w:type="dxa"/>
          </w:tcPr>
          <w:p w14:paraId="49FD4E29" w14:textId="77777777" w:rsidR="00D37750" w:rsidRDefault="00D37750" w:rsidP="00D37750">
            <w:pPr>
              <w:pStyle w:val="NoSpacing"/>
              <w:rPr>
                <w:rFonts w:asciiTheme="minorHAnsi" w:hAnsiTheme="minorHAnsi"/>
              </w:rPr>
            </w:pPr>
            <w:r>
              <w:rPr>
                <w:rFonts w:asciiTheme="minorHAnsi" w:hAnsiTheme="minorHAnsi"/>
              </w:rPr>
              <w:t>NA</w:t>
            </w:r>
          </w:p>
        </w:tc>
      </w:tr>
    </w:tbl>
    <w:p w14:paraId="0DBA534D" w14:textId="77777777" w:rsidR="00FB3D9A" w:rsidRPr="00FB3D9A" w:rsidRDefault="00FB3D9A" w:rsidP="008D1CB4">
      <w:pPr>
        <w:pStyle w:val="NoSpacing"/>
        <w:rPr>
          <w:rFonts w:asciiTheme="minorHAnsi" w:hAnsiTheme="minorHAnsi"/>
          <w:b/>
        </w:rPr>
      </w:pPr>
    </w:p>
    <w:sectPr w:rsidR="00FB3D9A" w:rsidRPr="00FB3D9A" w:rsidSect="003B0C7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40C8F7" w14:textId="77777777" w:rsidR="0052164A" w:rsidRDefault="0052164A" w:rsidP="008D1CB4">
      <w:pPr>
        <w:spacing w:after="0" w:line="240" w:lineRule="auto"/>
      </w:pPr>
      <w:r>
        <w:separator/>
      </w:r>
    </w:p>
  </w:endnote>
  <w:endnote w:type="continuationSeparator" w:id="0">
    <w:p w14:paraId="41319F21" w14:textId="77777777" w:rsidR="0052164A" w:rsidRDefault="0052164A" w:rsidP="008D1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DB0C5" w14:textId="77777777" w:rsidR="0052164A" w:rsidRDefault="0052164A" w:rsidP="008D1CB4">
      <w:pPr>
        <w:spacing w:after="0" w:line="240" w:lineRule="auto"/>
      </w:pPr>
      <w:r>
        <w:separator/>
      </w:r>
    </w:p>
  </w:footnote>
  <w:footnote w:type="continuationSeparator" w:id="0">
    <w:p w14:paraId="63B91B8B" w14:textId="77777777" w:rsidR="0052164A" w:rsidRDefault="0052164A" w:rsidP="008D1CB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82C913" w14:textId="77777777" w:rsidR="001A7EA1" w:rsidRPr="00023383" w:rsidRDefault="001A7EA1" w:rsidP="008D1CB4">
    <w:pPr>
      <w:pStyle w:val="Small"/>
      <w:rPr>
        <w:sz w:val="28"/>
      </w:rPr>
    </w:pPr>
    <w:r w:rsidRPr="00023383">
      <w:rPr>
        <w:b/>
        <w:noProof/>
        <w:sz w:val="28"/>
      </w:rPr>
      <w:drawing>
        <wp:anchor distT="0" distB="0" distL="114300" distR="114300" simplePos="0" relativeHeight="251659264" behindDoc="0" locked="0" layoutInCell="1" allowOverlap="1" wp14:anchorId="222B692E" wp14:editId="766ED516">
          <wp:simplePos x="0" y="0"/>
          <wp:positionH relativeFrom="column">
            <wp:posOffset>4966335</wp:posOffset>
          </wp:positionH>
          <wp:positionV relativeFrom="paragraph">
            <wp:posOffset>193040</wp:posOffset>
          </wp:positionV>
          <wp:extent cx="1014730" cy="450850"/>
          <wp:effectExtent l="19050" t="0" r="0" b="0"/>
          <wp:wrapSquare wrapText="bothSides"/>
          <wp:docPr id="2" name="Picture 1" descr="boston_univ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ston_univ_cmyk"/>
                  <pic:cNvPicPr>
                    <a:picLocks noChangeAspect="1" noChangeArrowheads="1"/>
                  </pic:cNvPicPr>
                </pic:nvPicPr>
                <pic:blipFill>
                  <a:blip r:embed="rId1"/>
                  <a:srcRect/>
                  <a:stretch>
                    <a:fillRect/>
                  </a:stretch>
                </pic:blipFill>
                <pic:spPr bwMode="auto">
                  <a:xfrm>
                    <a:off x="0" y="0"/>
                    <a:ext cx="1014730" cy="450850"/>
                  </a:xfrm>
                  <a:prstGeom prst="rect">
                    <a:avLst/>
                  </a:prstGeom>
                  <a:noFill/>
                  <a:ln w="9525">
                    <a:noFill/>
                    <a:miter lim="800000"/>
                    <a:headEnd/>
                    <a:tailEnd/>
                  </a:ln>
                </pic:spPr>
              </pic:pic>
            </a:graphicData>
          </a:graphic>
        </wp:anchor>
      </w:drawing>
    </w:r>
    <w:r w:rsidRPr="00023383">
      <w:rPr>
        <w:b/>
        <w:sz w:val="28"/>
      </w:rPr>
      <w:t>Boston University</w:t>
    </w:r>
    <w:r w:rsidRPr="00023383">
      <w:rPr>
        <w:sz w:val="28"/>
      </w:rPr>
      <w:t xml:space="preserve"> Metropolitan College</w:t>
    </w:r>
  </w:p>
  <w:p w14:paraId="4B687FC5" w14:textId="77777777" w:rsidR="001A7EA1" w:rsidRDefault="001A7EA1" w:rsidP="008D1CB4">
    <w:pPr>
      <w:pStyle w:val="Small"/>
      <w:ind w:right="-540"/>
    </w:pPr>
    <w:r>
      <w:br/>
    </w:r>
  </w:p>
  <w:p w14:paraId="02FA864E" w14:textId="77777777" w:rsidR="001A7EA1" w:rsidRDefault="001A7E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FB1596"/>
    <w:multiLevelType w:val="hybridMultilevel"/>
    <w:tmpl w:val="F022D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12375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78"/>
    <w:rsid w:val="000D410D"/>
    <w:rsid w:val="000D5DE5"/>
    <w:rsid w:val="00101351"/>
    <w:rsid w:val="001A7EA1"/>
    <w:rsid w:val="00264C12"/>
    <w:rsid w:val="00293F8C"/>
    <w:rsid w:val="002A67C3"/>
    <w:rsid w:val="00387632"/>
    <w:rsid w:val="003B0C74"/>
    <w:rsid w:val="003F6FA0"/>
    <w:rsid w:val="00422A78"/>
    <w:rsid w:val="0052164A"/>
    <w:rsid w:val="00534992"/>
    <w:rsid w:val="005C50FC"/>
    <w:rsid w:val="005D4BB5"/>
    <w:rsid w:val="0061265B"/>
    <w:rsid w:val="00634840"/>
    <w:rsid w:val="00646214"/>
    <w:rsid w:val="006662F7"/>
    <w:rsid w:val="006A074B"/>
    <w:rsid w:val="006A72D7"/>
    <w:rsid w:val="00707256"/>
    <w:rsid w:val="007504B4"/>
    <w:rsid w:val="007A398B"/>
    <w:rsid w:val="00871A96"/>
    <w:rsid w:val="008965B3"/>
    <w:rsid w:val="008B2EE5"/>
    <w:rsid w:val="008D1CB4"/>
    <w:rsid w:val="008F5082"/>
    <w:rsid w:val="00937290"/>
    <w:rsid w:val="00955831"/>
    <w:rsid w:val="009B4328"/>
    <w:rsid w:val="009B5C87"/>
    <w:rsid w:val="00A16E8D"/>
    <w:rsid w:val="00B53140"/>
    <w:rsid w:val="00B92CDA"/>
    <w:rsid w:val="00BA0712"/>
    <w:rsid w:val="00BC5815"/>
    <w:rsid w:val="00BF6440"/>
    <w:rsid w:val="00C5497A"/>
    <w:rsid w:val="00C662E5"/>
    <w:rsid w:val="00CD18C1"/>
    <w:rsid w:val="00D37750"/>
    <w:rsid w:val="00D47E71"/>
    <w:rsid w:val="00D53E4A"/>
    <w:rsid w:val="00DE2568"/>
    <w:rsid w:val="00E1639A"/>
    <w:rsid w:val="00ED0D5A"/>
    <w:rsid w:val="00F23ACB"/>
    <w:rsid w:val="00F57596"/>
    <w:rsid w:val="00F962C5"/>
    <w:rsid w:val="00FA68A3"/>
    <w:rsid w:val="00FB3D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17AC3"/>
  <w15:docId w15:val="{1F63173E-AAEA-CE43-AC20-22FD27FA4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theme="maj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B4"/>
  </w:style>
  <w:style w:type="paragraph" w:styleId="Heading1">
    <w:name w:val="heading 1"/>
    <w:basedOn w:val="Normal"/>
    <w:next w:val="Normal"/>
    <w:link w:val="Heading1Char"/>
    <w:uiPriority w:val="9"/>
    <w:qFormat/>
    <w:rsid w:val="00BC5815"/>
    <w:pPr>
      <w:keepNext/>
      <w:keepLines/>
      <w:spacing w:before="240" w:after="0"/>
      <w:outlineLvl w:val="0"/>
    </w:pPr>
    <w:rPr>
      <w:rFonts w:asciiTheme="majorHAnsi" w:eastAsiaTheme="majorEastAsia" w:hAnsiTheme="majorHAnsi"/>
      <w:color w:val="365F91" w:themeColor="accent1" w:themeShade="BF"/>
      <w:sz w:val="32"/>
      <w:szCs w:val="32"/>
    </w:rPr>
  </w:style>
  <w:style w:type="paragraph" w:styleId="Heading2">
    <w:name w:val="heading 2"/>
    <w:basedOn w:val="Normal"/>
    <w:next w:val="Normal"/>
    <w:link w:val="Heading2Char"/>
    <w:uiPriority w:val="9"/>
    <w:semiHidden/>
    <w:unhideWhenUsed/>
    <w:qFormat/>
    <w:rsid w:val="008D1CB4"/>
    <w:pPr>
      <w:keepNext/>
      <w:keepLines/>
      <w:spacing w:before="200" w:after="0"/>
      <w:outlineLvl w:val="1"/>
    </w:pPr>
    <w:rPr>
      <w:rFonts w:asciiTheme="majorHAnsi" w:eastAsiaTheme="majorEastAsia" w:hAnsiTheme="majorHAns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D1CB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CB4"/>
  </w:style>
  <w:style w:type="paragraph" w:styleId="Footer">
    <w:name w:val="footer"/>
    <w:basedOn w:val="Normal"/>
    <w:link w:val="FooterChar"/>
    <w:uiPriority w:val="99"/>
    <w:semiHidden/>
    <w:unhideWhenUsed/>
    <w:rsid w:val="008D1CB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1CB4"/>
  </w:style>
  <w:style w:type="paragraph" w:styleId="NoSpacing">
    <w:name w:val="No Spacing"/>
    <w:uiPriority w:val="1"/>
    <w:qFormat/>
    <w:rsid w:val="008D1CB4"/>
    <w:pPr>
      <w:spacing w:after="0" w:line="240" w:lineRule="auto"/>
    </w:pPr>
  </w:style>
  <w:style w:type="paragraph" w:customStyle="1" w:styleId="Small">
    <w:name w:val="Small"/>
    <w:basedOn w:val="Heading2"/>
    <w:rsid w:val="008D1CB4"/>
    <w:pPr>
      <w:keepLines w:val="0"/>
      <w:spacing w:before="240" w:after="60" w:line="240" w:lineRule="auto"/>
    </w:pPr>
    <w:rPr>
      <w:rFonts w:ascii="Arial" w:eastAsia="Times New Roman" w:hAnsi="Arial" w:cs="Times New Roman"/>
      <w:b w:val="0"/>
      <w:bCs w:val="0"/>
      <w:color w:val="auto"/>
      <w:sz w:val="18"/>
      <w:szCs w:val="28"/>
    </w:rPr>
  </w:style>
  <w:style w:type="character" w:customStyle="1" w:styleId="Heading2Char">
    <w:name w:val="Heading 2 Char"/>
    <w:basedOn w:val="DefaultParagraphFont"/>
    <w:link w:val="Heading2"/>
    <w:uiPriority w:val="9"/>
    <w:semiHidden/>
    <w:rsid w:val="008D1CB4"/>
    <w:rPr>
      <w:rFonts w:asciiTheme="majorHAnsi" w:eastAsiaTheme="majorEastAsia" w:hAnsiTheme="majorHAnsi"/>
      <w:b/>
      <w:bCs/>
      <w:color w:val="4F81BD" w:themeColor="accent1"/>
      <w:sz w:val="26"/>
      <w:szCs w:val="26"/>
    </w:rPr>
  </w:style>
  <w:style w:type="character" w:styleId="Hyperlink">
    <w:name w:val="Hyperlink"/>
    <w:basedOn w:val="DefaultParagraphFont"/>
    <w:uiPriority w:val="99"/>
    <w:unhideWhenUsed/>
    <w:rsid w:val="008D1CB4"/>
    <w:rPr>
      <w:color w:val="0000FF" w:themeColor="hyperlink"/>
      <w:u w:val="single"/>
    </w:rPr>
  </w:style>
  <w:style w:type="table" w:styleId="TableGrid">
    <w:name w:val="Table Grid"/>
    <w:basedOn w:val="TableNormal"/>
    <w:uiPriority w:val="59"/>
    <w:rsid w:val="00F962C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6662F7"/>
    <w:rPr>
      <w:color w:val="800080" w:themeColor="followedHyperlink"/>
      <w:u w:val="single"/>
    </w:rPr>
  </w:style>
  <w:style w:type="character" w:styleId="UnresolvedMention">
    <w:name w:val="Unresolved Mention"/>
    <w:basedOn w:val="DefaultParagraphFont"/>
    <w:uiPriority w:val="99"/>
    <w:semiHidden/>
    <w:unhideWhenUsed/>
    <w:rsid w:val="00422A78"/>
    <w:rPr>
      <w:color w:val="605E5C"/>
      <w:shd w:val="clear" w:color="auto" w:fill="E1DFDD"/>
    </w:rPr>
  </w:style>
  <w:style w:type="paragraph" w:styleId="NormalWeb">
    <w:name w:val="Normal (Web)"/>
    <w:basedOn w:val="Normal"/>
    <w:uiPriority w:val="99"/>
    <w:semiHidden/>
    <w:unhideWhenUsed/>
    <w:rsid w:val="00101351"/>
    <w:pPr>
      <w:spacing w:before="100" w:beforeAutospacing="1" w:after="100" w:afterAutospacing="1" w:line="240" w:lineRule="auto"/>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BC5815"/>
    <w:rPr>
      <w:rFonts w:asciiTheme="majorHAnsi" w:eastAsiaTheme="majorEastAsia" w:hAnsiTheme="majorHAns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5744466">
      <w:bodyDiv w:val="1"/>
      <w:marLeft w:val="0"/>
      <w:marRight w:val="0"/>
      <w:marTop w:val="0"/>
      <w:marBottom w:val="0"/>
      <w:divBdr>
        <w:top w:val="none" w:sz="0" w:space="0" w:color="auto"/>
        <w:left w:val="none" w:sz="0" w:space="0" w:color="auto"/>
        <w:bottom w:val="none" w:sz="0" w:space="0" w:color="auto"/>
        <w:right w:val="none" w:sz="0" w:space="0" w:color="auto"/>
      </w:divBdr>
    </w:div>
    <w:div w:id="1520193408">
      <w:bodyDiv w:val="1"/>
      <w:marLeft w:val="0"/>
      <w:marRight w:val="0"/>
      <w:marTop w:val="0"/>
      <w:marBottom w:val="0"/>
      <w:divBdr>
        <w:top w:val="none" w:sz="0" w:space="0" w:color="auto"/>
        <w:left w:val="none" w:sz="0" w:space="0" w:color="auto"/>
        <w:bottom w:val="none" w:sz="0" w:space="0" w:color="auto"/>
        <w:right w:val="none" w:sz="0" w:space="0" w:color="auto"/>
      </w:divBdr>
    </w:div>
    <w:div w:id="1534807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u.edu/met/metropolitan_college_people/student/resources/conduct/code.html" TargetMode="External"/><Relationship Id="rId3" Type="http://schemas.openxmlformats.org/officeDocument/2006/relationships/settings" Target="settings.xml"/><Relationship Id="rId7" Type="http://schemas.openxmlformats.org/officeDocument/2006/relationships/hyperlink" Target="mailto:rezar@b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awassizadeh/EVERYTHING/Work/TEACHING/CS%20688_WebAnalyticsMining/Metropolitan-College-Syllabus-Template%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Metropolitan-College-Syllabus-Template (1).dotx</Template>
  <TotalTime>37</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BU</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Reza R</dc:creator>
  <cp:lastModifiedBy>Rawassizadeh, Reza</cp:lastModifiedBy>
  <cp:revision>14</cp:revision>
  <dcterms:created xsi:type="dcterms:W3CDTF">2020-02-25T20:43:00Z</dcterms:created>
  <dcterms:modified xsi:type="dcterms:W3CDTF">2024-08-13T19:55:00Z</dcterms:modified>
</cp:coreProperties>
</file>