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D39BD" w14:textId="56015DF6" w:rsidR="00500A5F" w:rsidRPr="00B00961" w:rsidRDefault="00AA7F56" w:rsidP="005C636E">
      <w:pPr>
        <w:pStyle w:val="NoSpacing"/>
        <w:jc w:val="center"/>
        <w:rPr>
          <w:rFonts w:asciiTheme="majorHAnsi" w:hAnsiTheme="majorHAnsi"/>
          <w:b/>
          <w:sz w:val="28"/>
        </w:rPr>
      </w:pPr>
      <w:r w:rsidRPr="00B00961">
        <w:rPr>
          <w:rFonts w:asciiTheme="majorHAnsi" w:hAnsiTheme="majorHAnsi"/>
          <w:b/>
          <w:sz w:val="28"/>
        </w:rPr>
        <w:t>David M.</w:t>
      </w:r>
      <w:r w:rsidR="00500A5F" w:rsidRPr="00B00961">
        <w:rPr>
          <w:rFonts w:asciiTheme="majorHAnsi" w:hAnsiTheme="majorHAnsi"/>
          <w:b/>
          <w:sz w:val="28"/>
        </w:rPr>
        <w:t xml:space="preserve"> Carballo</w:t>
      </w:r>
    </w:p>
    <w:p w14:paraId="56CD11C0" w14:textId="673347B2" w:rsidR="00603B4C" w:rsidRPr="00B00961" w:rsidRDefault="00603B4C" w:rsidP="005C636E">
      <w:pPr>
        <w:pStyle w:val="NoSpacing"/>
        <w:jc w:val="center"/>
        <w:rPr>
          <w:rFonts w:asciiTheme="majorHAnsi" w:hAnsiTheme="majorHAnsi"/>
        </w:rPr>
      </w:pPr>
      <w:r w:rsidRPr="00B00961">
        <w:rPr>
          <w:rFonts w:asciiTheme="majorHAnsi" w:hAnsiTheme="majorHAnsi"/>
        </w:rPr>
        <w:t>Boston University</w:t>
      </w:r>
    </w:p>
    <w:p w14:paraId="142EE9F7" w14:textId="77777777" w:rsidR="00915447" w:rsidRPr="00B00961" w:rsidRDefault="006D4B26" w:rsidP="005C636E">
      <w:pPr>
        <w:pStyle w:val="NoSpacing"/>
        <w:jc w:val="center"/>
        <w:rPr>
          <w:rFonts w:asciiTheme="majorHAnsi" w:hAnsiTheme="majorHAnsi"/>
        </w:rPr>
      </w:pPr>
      <w:r w:rsidRPr="00B00961">
        <w:rPr>
          <w:rFonts w:asciiTheme="majorHAnsi" w:hAnsiTheme="majorHAnsi"/>
        </w:rPr>
        <w:t>675 Commonwealth Ave.</w:t>
      </w:r>
      <w:r w:rsidR="00603B4C" w:rsidRPr="00B00961">
        <w:rPr>
          <w:rFonts w:asciiTheme="majorHAnsi" w:hAnsiTheme="majorHAnsi"/>
        </w:rPr>
        <w:t>, Boston, MA 02215</w:t>
      </w:r>
    </w:p>
    <w:p w14:paraId="66D25BD4" w14:textId="350481A1" w:rsidR="000C67B4" w:rsidRPr="00B00961" w:rsidRDefault="0090238A" w:rsidP="005C636E">
      <w:pPr>
        <w:pStyle w:val="NoSpacing"/>
        <w:jc w:val="center"/>
        <w:rPr>
          <w:rFonts w:asciiTheme="majorHAnsi" w:hAnsiTheme="majorHAnsi"/>
        </w:rPr>
      </w:pPr>
      <w:r w:rsidRPr="00B00961">
        <w:rPr>
          <w:rFonts w:asciiTheme="majorHAnsi" w:hAnsiTheme="majorHAnsi"/>
        </w:rPr>
        <w:t>Email: carballo@bu.edu; Tel</w:t>
      </w:r>
      <w:r w:rsidR="0071333F" w:rsidRPr="00B00961">
        <w:rPr>
          <w:rFonts w:asciiTheme="majorHAnsi" w:hAnsiTheme="majorHAnsi"/>
        </w:rPr>
        <w:t xml:space="preserve">: </w:t>
      </w:r>
      <w:r w:rsidR="00B52874" w:rsidRPr="00B00961">
        <w:rPr>
          <w:rFonts w:asciiTheme="majorHAnsi" w:hAnsiTheme="majorHAnsi"/>
        </w:rPr>
        <w:t>(617) 35</w:t>
      </w:r>
      <w:r w:rsidR="00810187" w:rsidRPr="00B00961">
        <w:rPr>
          <w:rFonts w:asciiTheme="majorHAnsi" w:hAnsiTheme="majorHAnsi"/>
        </w:rPr>
        <w:t>8</w:t>
      </w:r>
      <w:r w:rsidR="00FA3DC0" w:rsidRPr="00B00961">
        <w:rPr>
          <w:rFonts w:asciiTheme="majorHAnsi" w:hAnsiTheme="majorHAnsi"/>
        </w:rPr>
        <w:t>-</w:t>
      </w:r>
      <w:r w:rsidR="00810187" w:rsidRPr="00B00961">
        <w:rPr>
          <w:rFonts w:asciiTheme="majorHAnsi" w:hAnsiTheme="majorHAnsi"/>
        </w:rPr>
        <w:t>1660</w:t>
      </w:r>
      <w:r w:rsidR="00915447" w:rsidRPr="00B00961">
        <w:rPr>
          <w:rFonts w:asciiTheme="majorHAnsi" w:hAnsiTheme="majorHAnsi"/>
        </w:rPr>
        <w:t xml:space="preserve"> </w:t>
      </w:r>
    </w:p>
    <w:p w14:paraId="2F19CF93" w14:textId="77777777" w:rsidR="006A71F3" w:rsidRPr="00B00961" w:rsidRDefault="006A71F3" w:rsidP="005C636E">
      <w:pPr>
        <w:pStyle w:val="NoSpacing"/>
        <w:rPr>
          <w:rFonts w:asciiTheme="majorHAnsi" w:hAnsiTheme="majorHAnsi"/>
        </w:rPr>
      </w:pPr>
    </w:p>
    <w:p w14:paraId="53D7B823" w14:textId="722667F9" w:rsidR="00841061" w:rsidRPr="00B00961" w:rsidRDefault="00A80250" w:rsidP="005C636E">
      <w:pPr>
        <w:pStyle w:val="NoSpacing"/>
        <w:rPr>
          <w:rFonts w:asciiTheme="majorHAnsi" w:hAnsiTheme="majorHAnsi"/>
          <w:b/>
        </w:rPr>
      </w:pPr>
      <w:r w:rsidRPr="00B00961">
        <w:rPr>
          <w:rFonts w:asciiTheme="majorHAnsi" w:hAnsiTheme="majorHAnsi"/>
          <w:b/>
        </w:rPr>
        <w:t xml:space="preserve">CURRENT </w:t>
      </w:r>
      <w:r w:rsidR="00841061" w:rsidRPr="00B00961">
        <w:rPr>
          <w:rFonts w:asciiTheme="majorHAnsi" w:hAnsiTheme="majorHAnsi"/>
          <w:b/>
        </w:rPr>
        <w:t>APPOINTMENTS</w:t>
      </w:r>
    </w:p>
    <w:p w14:paraId="15BFFCC5" w14:textId="3CA4FEED" w:rsidR="00F41C67" w:rsidRPr="00B00961" w:rsidRDefault="00F41C67" w:rsidP="005C636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Professor</w:t>
      </w:r>
      <w:r w:rsidR="0090238A" w:rsidRPr="00B00961">
        <w:rPr>
          <w:rFonts w:asciiTheme="majorHAnsi" w:hAnsiTheme="majorHAnsi"/>
        </w:rPr>
        <w:t xml:space="preserve"> of Anthropology, Archaeology, and Latin American Studies</w:t>
      </w:r>
      <w:r w:rsidR="00D94449">
        <w:rPr>
          <w:rFonts w:asciiTheme="majorHAnsi" w:hAnsiTheme="majorHAnsi"/>
        </w:rPr>
        <w:t>, Boston University</w:t>
      </w:r>
      <w:r w:rsidR="0051204D" w:rsidRPr="00B00961">
        <w:rPr>
          <w:rFonts w:asciiTheme="majorHAnsi" w:hAnsiTheme="majorHAnsi"/>
        </w:rPr>
        <w:t>.</w:t>
      </w:r>
      <w:r w:rsidRPr="00B00961">
        <w:rPr>
          <w:rFonts w:asciiTheme="majorHAnsi" w:hAnsiTheme="majorHAnsi"/>
        </w:rPr>
        <w:t xml:space="preserve"> </w:t>
      </w:r>
    </w:p>
    <w:p w14:paraId="3D7CEF6D" w14:textId="77777777" w:rsidR="005C7D37" w:rsidRPr="00B00961" w:rsidRDefault="005C7D37" w:rsidP="005C636E">
      <w:pPr>
        <w:pStyle w:val="NoSpacing"/>
        <w:rPr>
          <w:rFonts w:asciiTheme="majorHAnsi" w:hAnsiTheme="majorHAnsi"/>
        </w:rPr>
      </w:pPr>
    </w:p>
    <w:p w14:paraId="7CFA0146" w14:textId="77777777" w:rsidR="00A80250" w:rsidRPr="00B00961" w:rsidRDefault="00A80250" w:rsidP="00A80250">
      <w:pPr>
        <w:pStyle w:val="NoSpacing"/>
        <w:rPr>
          <w:rFonts w:asciiTheme="majorHAnsi" w:hAnsiTheme="majorHAnsi"/>
          <w:b/>
        </w:rPr>
      </w:pPr>
      <w:r w:rsidRPr="00B00961">
        <w:rPr>
          <w:rFonts w:asciiTheme="majorHAnsi" w:hAnsiTheme="majorHAnsi"/>
          <w:b/>
        </w:rPr>
        <w:t>PRIOR APPOINTMENTS</w:t>
      </w:r>
    </w:p>
    <w:p w14:paraId="4CC4EA19" w14:textId="0974E7D2" w:rsidR="00B23A65" w:rsidRPr="00B00961" w:rsidRDefault="00B23A65" w:rsidP="00B23A65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Assistant Provost for General Education</w:t>
      </w:r>
      <w:r>
        <w:rPr>
          <w:rFonts w:asciiTheme="majorHAnsi" w:hAnsiTheme="majorHAnsi"/>
        </w:rPr>
        <w:t>, Boston University, 2019-2023.</w:t>
      </w:r>
    </w:p>
    <w:p w14:paraId="4D59A1B3" w14:textId="742B8B96" w:rsidR="00810187" w:rsidRPr="00B00961" w:rsidRDefault="00810187" w:rsidP="0090238A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Associate Professor, Department of Anthropology, Boston University, 2018-2021.</w:t>
      </w:r>
    </w:p>
    <w:p w14:paraId="5E9EC779" w14:textId="7FF74D33" w:rsidR="0090238A" w:rsidRPr="00B00961" w:rsidRDefault="0090238A" w:rsidP="0090238A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Director, Archaeology Program, Boston University, 2018-2019.</w:t>
      </w:r>
    </w:p>
    <w:p w14:paraId="12A42E48" w14:textId="463F283C" w:rsidR="008D76DF" w:rsidRPr="00B00961" w:rsidRDefault="008D76DF" w:rsidP="00A80250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Associate Professor, Department of Archaeology, Boston University, 2016-20</w:t>
      </w:r>
      <w:r w:rsidR="00810187" w:rsidRPr="00B00961">
        <w:rPr>
          <w:rFonts w:asciiTheme="majorHAnsi" w:hAnsiTheme="majorHAnsi"/>
        </w:rPr>
        <w:t>18</w:t>
      </w:r>
      <w:r w:rsidR="0090238A" w:rsidRPr="00B00961">
        <w:rPr>
          <w:rFonts w:asciiTheme="majorHAnsi" w:hAnsiTheme="majorHAnsi"/>
        </w:rPr>
        <w:t>.</w:t>
      </w:r>
    </w:p>
    <w:p w14:paraId="3C90973D" w14:textId="731E334F" w:rsidR="00D061B0" w:rsidRPr="00B00961" w:rsidRDefault="00D061B0" w:rsidP="00A80250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Assistant Professor, </w:t>
      </w:r>
      <w:r w:rsidR="00F53A2C" w:rsidRPr="00B00961">
        <w:rPr>
          <w:rFonts w:asciiTheme="majorHAnsi" w:hAnsiTheme="majorHAnsi"/>
        </w:rPr>
        <w:t xml:space="preserve">Department of </w:t>
      </w:r>
      <w:r w:rsidRPr="00B00961">
        <w:rPr>
          <w:rFonts w:asciiTheme="majorHAnsi" w:hAnsiTheme="majorHAnsi"/>
        </w:rPr>
        <w:t>Archaeology, Boston University, 2010-2016.</w:t>
      </w:r>
    </w:p>
    <w:p w14:paraId="1E0FC654" w14:textId="01D5DF6C" w:rsidR="00A80250" w:rsidRPr="00B00961" w:rsidRDefault="00A80250" w:rsidP="00A80250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Assistant Professor, </w:t>
      </w:r>
      <w:r w:rsidR="00F53A2C" w:rsidRPr="00B00961">
        <w:rPr>
          <w:rFonts w:asciiTheme="majorHAnsi" w:hAnsiTheme="majorHAnsi"/>
        </w:rPr>
        <w:t xml:space="preserve">Department of </w:t>
      </w:r>
      <w:r w:rsidRPr="00B00961">
        <w:rPr>
          <w:rFonts w:asciiTheme="majorHAnsi" w:hAnsiTheme="majorHAnsi"/>
        </w:rPr>
        <w:t>Anthropology, University of Alabama, 2009</w:t>
      </w:r>
      <w:r w:rsidR="00A0260A" w:rsidRPr="00B00961">
        <w:rPr>
          <w:rFonts w:asciiTheme="majorHAnsi" w:hAnsiTheme="majorHAnsi"/>
        </w:rPr>
        <w:t>-</w:t>
      </w:r>
      <w:r w:rsidRPr="00B00961">
        <w:rPr>
          <w:rFonts w:asciiTheme="majorHAnsi" w:hAnsiTheme="majorHAnsi"/>
        </w:rPr>
        <w:t>2010.</w:t>
      </w:r>
    </w:p>
    <w:p w14:paraId="5E384D92" w14:textId="52815DB2" w:rsidR="00A80250" w:rsidRPr="00B00961" w:rsidRDefault="00A80250" w:rsidP="00A80250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Lecturer, </w:t>
      </w:r>
      <w:r w:rsidR="00F53A2C" w:rsidRPr="00B00961">
        <w:rPr>
          <w:rFonts w:asciiTheme="majorHAnsi" w:hAnsiTheme="majorHAnsi"/>
        </w:rPr>
        <w:t xml:space="preserve">Department of </w:t>
      </w:r>
      <w:r w:rsidRPr="00B00961">
        <w:rPr>
          <w:rFonts w:asciiTheme="majorHAnsi" w:hAnsiTheme="majorHAnsi"/>
        </w:rPr>
        <w:t>Anthropology, Pennsylvania State University, 2008</w:t>
      </w:r>
      <w:r w:rsidR="00A0260A" w:rsidRPr="00B00961">
        <w:rPr>
          <w:rFonts w:asciiTheme="majorHAnsi" w:hAnsiTheme="majorHAnsi"/>
        </w:rPr>
        <w:t>-</w:t>
      </w:r>
      <w:r w:rsidRPr="00B00961">
        <w:rPr>
          <w:rFonts w:asciiTheme="majorHAnsi" w:hAnsiTheme="majorHAnsi"/>
        </w:rPr>
        <w:t>2009.</w:t>
      </w:r>
    </w:p>
    <w:p w14:paraId="3104B7B3" w14:textId="40805A0B" w:rsidR="00A80250" w:rsidRPr="00B00961" w:rsidRDefault="00A80250" w:rsidP="00A80250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Visiting Assistant Professor, Anthropology, University of West Georgia, 2007</w:t>
      </w:r>
      <w:r w:rsidR="00A0260A" w:rsidRPr="00B00961">
        <w:rPr>
          <w:rFonts w:asciiTheme="majorHAnsi" w:hAnsiTheme="majorHAnsi"/>
        </w:rPr>
        <w:t>-</w:t>
      </w:r>
      <w:r w:rsidRPr="00B00961">
        <w:rPr>
          <w:rFonts w:asciiTheme="majorHAnsi" w:hAnsiTheme="majorHAnsi"/>
        </w:rPr>
        <w:t>2008.</w:t>
      </w:r>
    </w:p>
    <w:p w14:paraId="5D38FDF5" w14:textId="6D85B90E" w:rsidR="00A80250" w:rsidRPr="00B00961" w:rsidRDefault="00A80250" w:rsidP="00A80250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Visiting Assistant Professor, Anthropology, University of Oklahoma, 2005</w:t>
      </w:r>
      <w:r w:rsidR="00A0260A" w:rsidRPr="00B00961">
        <w:rPr>
          <w:rFonts w:asciiTheme="majorHAnsi" w:hAnsiTheme="majorHAnsi"/>
        </w:rPr>
        <w:t>-</w:t>
      </w:r>
      <w:r w:rsidRPr="00B00961">
        <w:rPr>
          <w:rFonts w:asciiTheme="majorHAnsi" w:hAnsiTheme="majorHAnsi"/>
        </w:rPr>
        <w:t>2006.</w:t>
      </w:r>
    </w:p>
    <w:p w14:paraId="6E1F4D2B" w14:textId="77777777" w:rsidR="00D94449" w:rsidRDefault="00D94449" w:rsidP="00D94449">
      <w:pPr>
        <w:pStyle w:val="NoSpacing"/>
        <w:rPr>
          <w:rFonts w:asciiTheme="majorHAnsi" w:hAnsiTheme="majorHAnsi"/>
          <w:b/>
          <w:lang w:val="fr-FR"/>
        </w:rPr>
      </w:pPr>
    </w:p>
    <w:p w14:paraId="57D6357E" w14:textId="4A1DA3BC" w:rsidR="00D94449" w:rsidRPr="00B00961" w:rsidRDefault="00D94449" w:rsidP="00D94449">
      <w:pPr>
        <w:pStyle w:val="NoSpacing"/>
        <w:rPr>
          <w:rFonts w:asciiTheme="majorHAnsi" w:hAnsiTheme="majorHAnsi"/>
          <w:b/>
          <w:lang w:val="fr-FR"/>
        </w:rPr>
      </w:pPr>
      <w:r w:rsidRPr="00B00961">
        <w:rPr>
          <w:rFonts w:asciiTheme="majorHAnsi" w:hAnsiTheme="majorHAnsi"/>
          <w:b/>
          <w:lang w:val="fr-FR"/>
        </w:rPr>
        <w:t>EDUCATION</w:t>
      </w:r>
    </w:p>
    <w:p w14:paraId="4FCF0EBF" w14:textId="77777777" w:rsidR="00D94449" w:rsidRPr="00B00961" w:rsidRDefault="00D94449" w:rsidP="00D94449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University of California, Los Angeles, PhD in Anthropology, </w:t>
      </w:r>
      <w:r w:rsidRPr="00B00961">
        <w:rPr>
          <w:rFonts w:asciiTheme="majorHAnsi" w:hAnsiTheme="majorHAnsi"/>
          <w:lang w:val="fr-FR"/>
        </w:rPr>
        <w:t>2001-2005.</w:t>
      </w:r>
    </w:p>
    <w:p w14:paraId="55758569" w14:textId="77777777" w:rsidR="00D94449" w:rsidRPr="00B00961" w:rsidRDefault="00D94449" w:rsidP="00D94449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University of California, Los Angeles, MA in Anthropology, 1999-2001.</w:t>
      </w:r>
    </w:p>
    <w:p w14:paraId="188BE6B0" w14:textId="77777777" w:rsidR="00D94449" w:rsidRPr="00B00961" w:rsidRDefault="00D94449" w:rsidP="00D94449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Colgate University, Hamilton, NY, BA in Political Science, with honors, 1991-1995.</w:t>
      </w:r>
    </w:p>
    <w:p w14:paraId="6E738155" w14:textId="77777777" w:rsidR="00A80250" w:rsidRPr="00B00961" w:rsidRDefault="00A80250" w:rsidP="005C636E">
      <w:pPr>
        <w:pStyle w:val="NoSpacing"/>
        <w:rPr>
          <w:rFonts w:asciiTheme="majorHAnsi" w:hAnsiTheme="majorHAnsi"/>
        </w:rPr>
      </w:pPr>
    </w:p>
    <w:p w14:paraId="60359835" w14:textId="77777777" w:rsidR="00530AEA" w:rsidRPr="00B00961" w:rsidRDefault="00530AEA" w:rsidP="005C636E">
      <w:pPr>
        <w:pStyle w:val="NoSpacing"/>
        <w:rPr>
          <w:rFonts w:asciiTheme="majorHAnsi" w:hAnsiTheme="majorHAnsi"/>
          <w:b/>
        </w:rPr>
      </w:pPr>
      <w:r w:rsidRPr="00B00961">
        <w:rPr>
          <w:rFonts w:asciiTheme="majorHAnsi" w:hAnsiTheme="majorHAnsi"/>
          <w:b/>
        </w:rPr>
        <w:t>FELLOWSHIPS</w:t>
      </w:r>
    </w:p>
    <w:p w14:paraId="0337AD04" w14:textId="09F52F39" w:rsidR="00DC5A70" w:rsidRPr="00B00961" w:rsidRDefault="00DC5A70" w:rsidP="005C636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Santander Visiting Scholar, David Rockefeller Center for Latin American Studies, Harvard University, spring 2017.</w:t>
      </w:r>
    </w:p>
    <w:p w14:paraId="031D0CB0" w14:textId="23A2442A" w:rsidR="00530AEA" w:rsidRPr="00B00961" w:rsidRDefault="00530AEA" w:rsidP="005C636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Junior Fellow, Center for the Huma</w:t>
      </w:r>
      <w:r w:rsidR="00D15B69" w:rsidRPr="00B00961">
        <w:rPr>
          <w:rFonts w:asciiTheme="majorHAnsi" w:hAnsiTheme="majorHAnsi"/>
        </w:rPr>
        <w:t>nities, Boston University, 2013</w:t>
      </w:r>
      <w:r w:rsidR="00A0260A" w:rsidRPr="00B00961">
        <w:rPr>
          <w:rFonts w:asciiTheme="majorHAnsi" w:hAnsiTheme="majorHAnsi"/>
        </w:rPr>
        <w:t>-</w:t>
      </w:r>
      <w:r w:rsidRPr="00B00961">
        <w:rPr>
          <w:rFonts w:asciiTheme="majorHAnsi" w:hAnsiTheme="majorHAnsi"/>
        </w:rPr>
        <w:t>2014.</w:t>
      </w:r>
    </w:p>
    <w:p w14:paraId="0C7C70D7" w14:textId="1E215D1A" w:rsidR="00530AEA" w:rsidRPr="00B00961" w:rsidRDefault="00530AEA" w:rsidP="005C636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Visiting Fellow, Center for U.S. – Mexican Studies, University of California, San Diego, </w:t>
      </w:r>
      <w:r w:rsidR="00DC5A70" w:rsidRPr="00B00961">
        <w:rPr>
          <w:rFonts w:asciiTheme="majorHAnsi" w:hAnsiTheme="majorHAnsi"/>
        </w:rPr>
        <w:t xml:space="preserve">spring </w:t>
      </w:r>
      <w:r w:rsidRPr="00B00961">
        <w:rPr>
          <w:rFonts w:asciiTheme="majorHAnsi" w:hAnsiTheme="majorHAnsi"/>
        </w:rPr>
        <w:t>2007.</w:t>
      </w:r>
    </w:p>
    <w:p w14:paraId="1D01A4BA" w14:textId="77777777" w:rsidR="00530AEA" w:rsidRPr="00B00961" w:rsidRDefault="00530AEA" w:rsidP="005C636E">
      <w:pPr>
        <w:pStyle w:val="NoSpacing"/>
        <w:rPr>
          <w:rFonts w:asciiTheme="majorHAnsi" w:hAnsiTheme="majorHAnsi"/>
        </w:rPr>
      </w:pPr>
    </w:p>
    <w:p w14:paraId="2FDC3FAF" w14:textId="77777777" w:rsidR="007F514D" w:rsidRPr="00B00961" w:rsidRDefault="007F514D" w:rsidP="005C636E">
      <w:pPr>
        <w:pStyle w:val="NoSpacing"/>
        <w:rPr>
          <w:rFonts w:asciiTheme="majorHAnsi" w:hAnsiTheme="majorHAnsi"/>
          <w:b/>
        </w:rPr>
      </w:pPr>
      <w:r w:rsidRPr="00B00961">
        <w:rPr>
          <w:rFonts w:asciiTheme="majorHAnsi" w:hAnsiTheme="majorHAnsi"/>
          <w:b/>
        </w:rPr>
        <w:t>PUBLICATIONS</w:t>
      </w:r>
    </w:p>
    <w:p w14:paraId="2F83F956" w14:textId="77777777" w:rsidR="00057C5E" w:rsidRPr="00B00961" w:rsidRDefault="0056269D" w:rsidP="004A221F">
      <w:pPr>
        <w:pStyle w:val="NoSpacing"/>
        <w:jc w:val="center"/>
        <w:rPr>
          <w:rFonts w:asciiTheme="majorHAnsi" w:hAnsiTheme="majorHAnsi"/>
          <w:b/>
        </w:rPr>
      </w:pPr>
      <w:r w:rsidRPr="00B00961">
        <w:rPr>
          <w:rFonts w:asciiTheme="majorHAnsi" w:hAnsiTheme="majorHAnsi"/>
          <w:b/>
        </w:rPr>
        <w:t>Books</w:t>
      </w:r>
    </w:p>
    <w:p w14:paraId="75012D22" w14:textId="77777777" w:rsidR="00307DA4" w:rsidRPr="00B00961" w:rsidRDefault="00307DA4" w:rsidP="005C636E">
      <w:pPr>
        <w:pStyle w:val="NoSpacing"/>
        <w:rPr>
          <w:rFonts w:asciiTheme="majorHAnsi" w:hAnsiTheme="majorHAnsi"/>
          <w:b/>
          <w:i/>
        </w:rPr>
      </w:pPr>
      <w:r w:rsidRPr="00B00961">
        <w:rPr>
          <w:rFonts w:asciiTheme="majorHAnsi" w:hAnsiTheme="majorHAnsi"/>
          <w:b/>
          <w:i/>
        </w:rPr>
        <w:t>Authored</w:t>
      </w:r>
    </w:p>
    <w:p w14:paraId="25F5A35A" w14:textId="3E45DF8B" w:rsidR="00BF59BB" w:rsidRDefault="00BF59BB" w:rsidP="005C636E">
      <w:pPr>
        <w:pStyle w:val="NoSpacing"/>
        <w:rPr>
          <w:rFonts w:asciiTheme="majorHAnsi" w:hAnsiTheme="majorHAnsi"/>
        </w:rPr>
      </w:pPr>
      <w:r w:rsidRPr="00BF59BB">
        <w:rPr>
          <w:rFonts w:asciiTheme="majorHAnsi" w:hAnsiTheme="majorHAnsi"/>
        </w:rPr>
        <w:t>Carballo, David M., and G</w:t>
      </w:r>
      <w:r>
        <w:rPr>
          <w:rFonts w:asciiTheme="majorHAnsi" w:hAnsiTheme="majorHAnsi"/>
        </w:rPr>
        <w:t xml:space="preserve">ary M. </w:t>
      </w:r>
      <w:proofErr w:type="spellStart"/>
      <w:r>
        <w:rPr>
          <w:rFonts w:asciiTheme="majorHAnsi" w:hAnsiTheme="majorHAnsi"/>
        </w:rPr>
        <w:t>Feinman</w:t>
      </w:r>
      <w:proofErr w:type="spellEnd"/>
    </w:p>
    <w:p w14:paraId="199DA161" w14:textId="5B03BF19" w:rsidR="00BF59BB" w:rsidRDefault="00CC1037" w:rsidP="005C636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202</w:t>
      </w:r>
      <w:r w:rsidR="00FA28C2">
        <w:rPr>
          <w:rFonts w:asciiTheme="majorHAnsi" w:hAnsiTheme="majorHAnsi"/>
        </w:rPr>
        <w:t>4</w:t>
      </w:r>
      <w:r w:rsidR="00BF59BB">
        <w:rPr>
          <w:rFonts w:asciiTheme="majorHAnsi" w:hAnsiTheme="majorHAnsi"/>
        </w:rPr>
        <w:t xml:space="preserve"> </w:t>
      </w:r>
      <w:r w:rsidR="00BF59BB" w:rsidRPr="00BF59BB">
        <w:rPr>
          <w:rFonts w:asciiTheme="majorHAnsi" w:hAnsiTheme="majorHAnsi"/>
          <w:i/>
        </w:rPr>
        <w:t>Collective Action and the Reframing of Early Mesoamerica.</w:t>
      </w:r>
      <w:r w:rsidR="00BF59BB">
        <w:rPr>
          <w:rFonts w:asciiTheme="majorHAnsi" w:hAnsiTheme="majorHAnsi"/>
        </w:rPr>
        <w:t xml:space="preserve">  E</w:t>
      </w:r>
      <w:r w:rsidR="003E71FA">
        <w:rPr>
          <w:rFonts w:asciiTheme="majorHAnsi" w:hAnsiTheme="majorHAnsi"/>
        </w:rPr>
        <w:t>lements</w:t>
      </w:r>
      <w:r w:rsidR="00BF59BB">
        <w:rPr>
          <w:rFonts w:asciiTheme="majorHAnsi" w:hAnsiTheme="majorHAnsi"/>
        </w:rPr>
        <w:t xml:space="preserve"> Series.  Cambridge University Press, New York.  </w:t>
      </w:r>
    </w:p>
    <w:p w14:paraId="1B252CB0" w14:textId="77777777" w:rsidR="00BF59BB" w:rsidRPr="00BF59BB" w:rsidRDefault="00BF59BB" w:rsidP="005C636E">
      <w:pPr>
        <w:pStyle w:val="NoSpacing"/>
        <w:rPr>
          <w:rFonts w:asciiTheme="majorHAnsi" w:hAnsiTheme="majorHAnsi"/>
        </w:rPr>
      </w:pPr>
    </w:p>
    <w:p w14:paraId="35873796" w14:textId="02EF0092" w:rsidR="00A86F5D" w:rsidRPr="004C00A1" w:rsidRDefault="00A86F5D" w:rsidP="005C636E">
      <w:pPr>
        <w:pStyle w:val="NoSpacing"/>
        <w:rPr>
          <w:rFonts w:asciiTheme="majorHAnsi" w:hAnsiTheme="majorHAnsi"/>
        </w:rPr>
      </w:pPr>
      <w:r w:rsidRPr="004C00A1">
        <w:rPr>
          <w:rFonts w:asciiTheme="majorHAnsi" w:hAnsiTheme="majorHAnsi"/>
        </w:rPr>
        <w:t>Carballo, David M.</w:t>
      </w:r>
    </w:p>
    <w:p w14:paraId="1699FF2B" w14:textId="5BDEAC7B" w:rsidR="00A86F5D" w:rsidRPr="00B00961" w:rsidRDefault="00A86F5D" w:rsidP="005C636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2020 </w:t>
      </w:r>
      <w:r w:rsidRPr="00B00961">
        <w:rPr>
          <w:rFonts w:asciiTheme="majorHAnsi" w:hAnsiTheme="majorHAnsi"/>
          <w:i/>
        </w:rPr>
        <w:t xml:space="preserve">Collision of Worlds: A Deep History of the Fall of Aztec Mexico and </w:t>
      </w:r>
      <w:r w:rsidR="007241A0" w:rsidRPr="00B00961">
        <w:rPr>
          <w:rFonts w:asciiTheme="majorHAnsi" w:hAnsiTheme="majorHAnsi"/>
          <w:i/>
        </w:rPr>
        <w:t xml:space="preserve">the </w:t>
      </w:r>
      <w:r w:rsidRPr="00B00961">
        <w:rPr>
          <w:rFonts w:asciiTheme="majorHAnsi" w:hAnsiTheme="majorHAnsi"/>
          <w:i/>
        </w:rPr>
        <w:t>Forging of New Spain.</w:t>
      </w:r>
      <w:r w:rsidRPr="00B00961">
        <w:rPr>
          <w:rFonts w:asciiTheme="majorHAnsi" w:hAnsiTheme="majorHAnsi"/>
        </w:rPr>
        <w:t xml:space="preserve">  Oxford University Press, New York.</w:t>
      </w:r>
    </w:p>
    <w:p w14:paraId="1F6C3E2D" w14:textId="77777777" w:rsidR="00A86F5D" w:rsidRPr="00B00961" w:rsidRDefault="00A86F5D" w:rsidP="005C636E">
      <w:pPr>
        <w:pStyle w:val="NoSpacing"/>
        <w:rPr>
          <w:rFonts w:asciiTheme="majorHAnsi" w:hAnsiTheme="majorHAnsi"/>
        </w:rPr>
      </w:pPr>
    </w:p>
    <w:p w14:paraId="492D69D6" w14:textId="77777777" w:rsidR="00547F83" w:rsidRPr="00B00961" w:rsidRDefault="00547F83" w:rsidP="005C636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Carballo, David M.</w:t>
      </w:r>
    </w:p>
    <w:p w14:paraId="6E421393" w14:textId="3AC9F5CD" w:rsidR="00547F83" w:rsidRPr="00B00961" w:rsidRDefault="00FB0B4C" w:rsidP="005C636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2016</w:t>
      </w:r>
      <w:r w:rsidR="00547F83" w:rsidRPr="00B00961">
        <w:rPr>
          <w:rFonts w:asciiTheme="majorHAnsi" w:hAnsiTheme="majorHAnsi"/>
        </w:rPr>
        <w:t xml:space="preserve"> </w:t>
      </w:r>
      <w:r w:rsidR="00547F83" w:rsidRPr="00B00961">
        <w:rPr>
          <w:rFonts w:asciiTheme="majorHAnsi" w:hAnsiTheme="majorHAnsi"/>
          <w:i/>
        </w:rPr>
        <w:t>Urbanization and Religion in Ancient Central Mexico</w:t>
      </w:r>
      <w:r w:rsidR="00547F83" w:rsidRPr="00B00961">
        <w:rPr>
          <w:rFonts w:asciiTheme="majorHAnsi" w:hAnsiTheme="majorHAnsi"/>
        </w:rPr>
        <w:t xml:space="preserve">. </w:t>
      </w:r>
      <w:r w:rsidR="007A2BC6" w:rsidRPr="00B00961">
        <w:rPr>
          <w:rFonts w:asciiTheme="majorHAnsi" w:hAnsiTheme="majorHAnsi"/>
        </w:rPr>
        <w:t xml:space="preserve"> Oxford University Press, New York</w:t>
      </w:r>
      <w:r w:rsidR="00547F83" w:rsidRPr="00B00961">
        <w:rPr>
          <w:rFonts w:asciiTheme="majorHAnsi" w:hAnsiTheme="majorHAnsi"/>
        </w:rPr>
        <w:t>.</w:t>
      </w:r>
    </w:p>
    <w:p w14:paraId="77F5F0A0" w14:textId="77777777" w:rsidR="00547F83" w:rsidRPr="00B00961" w:rsidRDefault="00547F83" w:rsidP="005C636E">
      <w:pPr>
        <w:pStyle w:val="NoSpacing"/>
        <w:rPr>
          <w:rFonts w:asciiTheme="majorHAnsi" w:hAnsiTheme="majorHAnsi"/>
        </w:rPr>
      </w:pPr>
    </w:p>
    <w:p w14:paraId="311D1EA4" w14:textId="77777777" w:rsidR="00F23840" w:rsidRPr="00B00961" w:rsidRDefault="00F23840" w:rsidP="005C636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Carballo, David M.</w:t>
      </w:r>
    </w:p>
    <w:p w14:paraId="452D3E70" w14:textId="65BBD3A4" w:rsidR="00F23840" w:rsidRPr="00B00961" w:rsidRDefault="00D52250" w:rsidP="00D52250">
      <w:pPr>
        <w:pStyle w:val="NoSpacing"/>
        <w:rPr>
          <w:rFonts w:asciiTheme="majorHAnsi" w:hAnsiTheme="majorHAnsi"/>
          <w:lang w:val="es-ES"/>
        </w:rPr>
      </w:pPr>
      <w:r w:rsidRPr="00B00961">
        <w:rPr>
          <w:rFonts w:asciiTheme="majorHAnsi" w:hAnsiTheme="majorHAnsi"/>
        </w:rPr>
        <w:t>2011</w:t>
      </w:r>
      <w:r w:rsidR="00F23840" w:rsidRPr="00B00961">
        <w:rPr>
          <w:rFonts w:asciiTheme="majorHAnsi" w:hAnsiTheme="majorHAnsi"/>
        </w:rPr>
        <w:t xml:space="preserve"> </w:t>
      </w:r>
      <w:r w:rsidR="00F23840" w:rsidRPr="00B00961">
        <w:rPr>
          <w:rFonts w:asciiTheme="majorHAnsi" w:hAnsiTheme="majorHAnsi"/>
          <w:i/>
        </w:rPr>
        <w:t>Obsidian and the Teotihuacan State: Weaponry and Ritual Production at the Moon Pyramid</w:t>
      </w:r>
      <w:r w:rsidRPr="00B00961">
        <w:rPr>
          <w:rFonts w:asciiTheme="majorHAnsi" w:hAnsiTheme="majorHAnsi"/>
        </w:rPr>
        <w:t xml:space="preserve">.  </w:t>
      </w:r>
      <w:r w:rsidRPr="00B00961">
        <w:rPr>
          <w:rFonts w:asciiTheme="majorHAnsi" w:hAnsiTheme="majorHAnsi"/>
          <w:i/>
          <w:lang w:val="es-MX"/>
        </w:rPr>
        <w:t>La obsidiana y el Estado teotihuacano: La producción militar y ritual en la Pirámide de la Luna</w:t>
      </w:r>
      <w:r w:rsidRPr="00B00961">
        <w:rPr>
          <w:rFonts w:asciiTheme="majorHAnsi" w:hAnsiTheme="majorHAnsi"/>
          <w:lang w:val="es-MX"/>
        </w:rPr>
        <w:t>.</w:t>
      </w:r>
      <w:r w:rsidR="00F23840" w:rsidRPr="00B00961">
        <w:rPr>
          <w:rFonts w:asciiTheme="majorHAnsi" w:hAnsiTheme="majorHAnsi"/>
          <w:lang w:val="es-MX"/>
        </w:rPr>
        <w:t xml:space="preserve"> </w:t>
      </w:r>
      <w:r w:rsidRPr="00B00961">
        <w:rPr>
          <w:rFonts w:asciiTheme="majorHAnsi" w:hAnsiTheme="majorHAnsi"/>
          <w:lang w:val="es-MX"/>
        </w:rPr>
        <w:t xml:space="preserve"> </w:t>
      </w:r>
      <w:r w:rsidR="009A4805" w:rsidRPr="00B00961">
        <w:rPr>
          <w:rFonts w:asciiTheme="majorHAnsi" w:hAnsiTheme="majorHAnsi"/>
          <w:lang w:val="es-MX"/>
        </w:rPr>
        <w:t xml:space="preserve">University </w:t>
      </w:r>
      <w:proofErr w:type="spellStart"/>
      <w:r w:rsidR="009A4805" w:rsidRPr="00B00961">
        <w:rPr>
          <w:rFonts w:asciiTheme="majorHAnsi" w:hAnsiTheme="majorHAnsi"/>
          <w:lang w:val="es-MX"/>
        </w:rPr>
        <w:t>of</w:t>
      </w:r>
      <w:proofErr w:type="spellEnd"/>
      <w:r w:rsidR="009A4805" w:rsidRPr="00B00961">
        <w:rPr>
          <w:rFonts w:asciiTheme="majorHAnsi" w:hAnsiTheme="majorHAnsi"/>
          <w:lang w:val="es-MX"/>
        </w:rPr>
        <w:t xml:space="preserve"> Pittsburgh </w:t>
      </w:r>
      <w:proofErr w:type="spellStart"/>
      <w:r w:rsidR="009A4805" w:rsidRPr="00B00961">
        <w:rPr>
          <w:rFonts w:asciiTheme="majorHAnsi" w:hAnsiTheme="majorHAnsi"/>
          <w:lang w:val="es-MX"/>
        </w:rPr>
        <w:t>Memoirs</w:t>
      </w:r>
      <w:proofErr w:type="spellEnd"/>
      <w:r w:rsidR="009A4805" w:rsidRPr="00B00961">
        <w:rPr>
          <w:rFonts w:asciiTheme="majorHAnsi" w:hAnsiTheme="majorHAnsi"/>
          <w:lang w:val="es-MX"/>
        </w:rPr>
        <w:t xml:space="preserve"> in </w:t>
      </w:r>
      <w:proofErr w:type="spellStart"/>
      <w:r w:rsidR="009A4805" w:rsidRPr="00B00961">
        <w:rPr>
          <w:rFonts w:asciiTheme="majorHAnsi" w:hAnsiTheme="majorHAnsi"/>
          <w:lang w:val="es-MX"/>
        </w:rPr>
        <w:t>Latin</w:t>
      </w:r>
      <w:proofErr w:type="spellEnd"/>
      <w:r w:rsidR="009A4805" w:rsidRPr="00B00961">
        <w:rPr>
          <w:rFonts w:asciiTheme="majorHAnsi" w:hAnsiTheme="majorHAnsi"/>
          <w:lang w:val="es-MX"/>
        </w:rPr>
        <w:t xml:space="preserve"> American </w:t>
      </w:r>
      <w:proofErr w:type="spellStart"/>
      <w:r w:rsidR="009A4805" w:rsidRPr="00B00961">
        <w:rPr>
          <w:rFonts w:asciiTheme="majorHAnsi" w:hAnsiTheme="majorHAnsi"/>
          <w:lang w:val="es-MX"/>
        </w:rPr>
        <w:t>Archaeology</w:t>
      </w:r>
      <w:proofErr w:type="spellEnd"/>
      <w:r w:rsidR="009A4805" w:rsidRPr="00B00961">
        <w:rPr>
          <w:rFonts w:asciiTheme="majorHAnsi" w:hAnsiTheme="majorHAnsi"/>
          <w:lang w:val="es-MX"/>
        </w:rPr>
        <w:t xml:space="preserve"> No. 21.  </w:t>
      </w:r>
      <w:r w:rsidR="00F23840" w:rsidRPr="00B00961">
        <w:rPr>
          <w:rFonts w:asciiTheme="majorHAnsi" w:hAnsiTheme="majorHAnsi"/>
          <w:lang w:val="es-ES"/>
        </w:rPr>
        <w:t xml:space="preserve">University </w:t>
      </w:r>
      <w:proofErr w:type="spellStart"/>
      <w:r w:rsidR="00F23840" w:rsidRPr="00B00961">
        <w:rPr>
          <w:rFonts w:asciiTheme="majorHAnsi" w:hAnsiTheme="majorHAnsi"/>
          <w:lang w:val="es-ES"/>
        </w:rPr>
        <w:t>of</w:t>
      </w:r>
      <w:proofErr w:type="spellEnd"/>
      <w:r w:rsidR="00F23840" w:rsidRPr="00B00961">
        <w:rPr>
          <w:rFonts w:asciiTheme="majorHAnsi" w:hAnsiTheme="majorHAnsi"/>
          <w:lang w:val="es-ES"/>
        </w:rPr>
        <w:t xml:space="preserve"> Pitt</w:t>
      </w:r>
      <w:r w:rsidR="000F5D97" w:rsidRPr="00B00961">
        <w:rPr>
          <w:rFonts w:asciiTheme="majorHAnsi" w:hAnsiTheme="majorHAnsi"/>
          <w:lang w:val="es-ES"/>
        </w:rPr>
        <w:t>sburgh</w:t>
      </w:r>
      <w:r w:rsidR="00F53A2C" w:rsidRPr="00B00961">
        <w:rPr>
          <w:rFonts w:asciiTheme="majorHAnsi" w:hAnsiTheme="majorHAnsi"/>
          <w:lang w:val="es-ES"/>
        </w:rPr>
        <w:t xml:space="preserve"> and </w:t>
      </w:r>
      <w:r w:rsidR="000F5D97" w:rsidRPr="00B00961">
        <w:rPr>
          <w:rFonts w:asciiTheme="majorHAnsi" w:hAnsiTheme="majorHAnsi"/>
          <w:lang w:val="es-ES"/>
        </w:rPr>
        <w:t>U</w:t>
      </w:r>
      <w:r w:rsidR="00A94696" w:rsidRPr="00B00961">
        <w:rPr>
          <w:rFonts w:asciiTheme="majorHAnsi" w:hAnsiTheme="majorHAnsi"/>
          <w:lang w:val="es-ES"/>
        </w:rPr>
        <w:t xml:space="preserve">niversidad </w:t>
      </w:r>
      <w:r w:rsidR="000F5D97" w:rsidRPr="00B00961">
        <w:rPr>
          <w:rFonts w:asciiTheme="majorHAnsi" w:hAnsiTheme="majorHAnsi"/>
          <w:lang w:val="es-ES"/>
        </w:rPr>
        <w:t>N</w:t>
      </w:r>
      <w:r w:rsidR="00A94696" w:rsidRPr="00B00961">
        <w:rPr>
          <w:rFonts w:asciiTheme="majorHAnsi" w:hAnsiTheme="majorHAnsi"/>
          <w:lang w:val="es-ES"/>
        </w:rPr>
        <w:t xml:space="preserve">acional Autónoma de </w:t>
      </w:r>
      <w:r w:rsidR="000F5D97" w:rsidRPr="00B00961">
        <w:rPr>
          <w:rFonts w:asciiTheme="majorHAnsi" w:hAnsiTheme="majorHAnsi"/>
          <w:lang w:val="es-ES"/>
        </w:rPr>
        <w:t>M</w:t>
      </w:r>
      <w:r w:rsidR="00A94696" w:rsidRPr="00B00961">
        <w:rPr>
          <w:rFonts w:asciiTheme="majorHAnsi" w:hAnsiTheme="majorHAnsi"/>
          <w:lang w:val="es-ES"/>
        </w:rPr>
        <w:t>éxico</w:t>
      </w:r>
      <w:r w:rsidRPr="00B00961">
        <w:rPr>
          <w:rFonts w:asciiTheme="majorHAnsi" w:hAnsiTheme="majorHAnsi"/>
          <w:lang w:val="es-ES"/>
        </w:rPr>
        <w:t>,</w:t>
      </w:r>
      <w:r w:rsidR="00257893" w:rsidRPr="00B00961">
        <w:rPr>
          <w:rFonts w:asciiTheme="majorHAnsi" w:hAnsiTheme="majorHAnsi"/>
          <w:lang w:val="es-ES"/>
        </w:rPr>
        <w:t xml:space="preserve"> </w:t>
      </w:r>
      <w:r w:rsidRPr="00B00961">
        <w:rPr>
          <w:rFonts w:asciiTheme="majorHAnsi" w:hAnsiTheme="majorHAnsi"/>
          <w:lang w:val="es-ES"/>
        </w:rPr>
        <w:t xml:space="preserve">Pittsburgh and </w:t>
      </w:r>
      <w:proofErr w:type="spellStart"/>
      <w:r w:rsidR="00F53A2C" w:rsidRPr="00B00961">
        <w:rPr>
          <w:rFonts w:asciiTheme="majorHAnsi" w:hAnsiTheme="majorHAnsi"/>
          <w:lang w:val="es-ES"/>
        </w:rPr>
        <w:t>Mexico</w:t>
      </w:r>
      <w:proofErr w:type="spellEnd"/>
      <w:r w:rsidR="00F53A2C" w:rsidRPr="00B00961">
        <w:rPr>
          <w:rFonts w:asciiTheme="majorHAnsi" w:hAnsiTheme="majorHAnsi"/>
          <w:lang w:val="es-ES"/>
        </w:rPr>
        <w:t xml:space="preserve"> City</w:t>
      </w:r>
      <w:r w:rsidR="00F23840" w:rsidRPr="00B00961">
        <w:rPr>
          <w:rFonts w:asciiTheme="majorHAnsi" w:hAnsiTheme="majorHAnsi"/>
          <w:lang w:val="es-ES"/>
        </w:rPr>
        <w:t>.</w:t>
      </w:r>
    </w:p>
    <w:p w14:paraId="73C125C0" w14:textId="77777777" w:rsidR="004A6D6A" w:rsidRPr="00B00961" w:rsidRDefault="004A6D6A" w:rsidP="005C636E">
      <w:pPr>
        <w:pStyle w:val="NoSpacing"/>
        <w:rPr>
          <w:rFonts w:asciiTheme="majorHAnsi" w:hAnsiTheme="majorHAnsi"/>
          <w:lang w:val="es-ES"/>
        </w:rPr>
      </w:pPr>
    </w:p>
    <w:p w14:paraId="53D23980" w14:textId="77777777" w:rsidR="00307DA4" w:rsidRPr="00B00961" w:rsidRDefault="00307DA4" w:rsidP="005C636E">
      <w:pPr>
        <w:pStyle w:val="NoSpacing"/>
        <w:rPr>
          <w:rFonts w:asciiTheme="majorHAnsi" w:hAnsiTheme="majorHAnsi"/>
          <w:b/>
          <w:i/>
        </w:rPr>
      </w:pPr>
      <w:r w:rsidRPr="00B00961">
        <w:rPr>
          <w:rFonts w:asciiTheme="majorHAnsi" w:hAnsiTheme="majorHAnsi"/>
          <w:b/>
          <w:i/>
        </w:rPr>
        <w:lastRenderedPageBreak/>
        <w:t>Edited</w:t>
      </w:r>
    </w:p>
    <w:p w14:paraId="4350112F" w14:textId="045A1CD5" w:rsidR="001F7B30" w:rsidRPr="00B00961" w:rsidRDefault="001F7B30" w:rsidP="00307DA4">
      <w:pPr>
        <w:pStyle w:val="NoSpacing"/>
        <w:rPr>
          <w:rFonts w:asciiTheme="majorHAnsi" w:hAnsiTheme="majorHAnsi"/>
        </w:rPr>
      </w:pPr>
      <w:proofErr w:type="spellStart"/>
      <w:r w:rsidRPr="00B00961">
        <w:rPr>
          <w:rFonts w:asciiTheme="majorHAnsi" w:hAnsiTheme="majorHAnsi"/>
        </w:rPr>
        <w:t>Hirth</w:t>
      </w:r>
      <w:proofErr w:type="spellEnd"/>
      <w:r w:rsidRPr="00B00961">
        <w:rPr>
          <w:rFonts w:asciiTheme="majorHAnsi" w:hAnsiTheme="majorHAnsi"/>
        </w:rPr>
        <w:t>, Kenneth G., David M. Carballo, and Barbara Arroyo</w:t>
      </w:r>
      <w:r w:rsidR="0037389E" w:rsidRPr="00B00961">
        <w:rPr>
          <w:rFonts w:asciiTheme="majorHAnsi" w:hAnsiTheme="majorHAnsi"/>
        </w:rPr>
        <w:t xml:space="preserve"> (eds.)</w:t>
      </w:r>
    </w:p>
    <w:p w14:paraId="0B2A89FE" w14:textId="4DA07952" w:rsidR="001F7B30" w:rsidRPr="00B00961" w:rsidRDefault="00D716A7" w:rsidP="00307DA4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2020</w:t>
      </w:r>
      <w:r w:rsidR="001F7B30" w:rsidRPr="00B00961">
        <w:rPr>
          <w:rFonts w:asciiTheme="majorHAnsi" w:hAnsiTheme="majorHAnsi"/>
        </w:rPr>
        <w:t xml:space="preserve"> </w:t>
      </w:r>
      <w:r w:rsidR="001F7B30" w:rsidRPr="00B00961">
        <w:rPr>
          <w:rFonts w:asciiTheme="majorHAnsi" w:hAnsiTheme="majorHAnsi"/>
          <w:i/>
        </w:rPr>
        <w:t>Teotihuacan: The World Beyond the City</w:t>
      </w:r>
      <w:r w:rsidR="001F7B30" w:rsidRPr="00B00961">
        <w:rPr>
          <w:rFonts w:asciiTheme="majorHAnsi" w:hAnsiTheme="majorHAnsi"/>
        </w:rPr>
        <w:t>.  Dumbarton Oaks and Trustees of Harvard University, Washington, D.C.</w:t>
      </w:r>
    </w:p>
    <w:p w14:paraId="699DEDD5" w14:textId="77777777" w:rsidR="001F7B30" w:rsidRPr="00B00961" w:rsidRDefault="001F7B30" w:rsidP="00307DA4">
      <w:pPr>
        <w:pStyle w:val="NoSpacing"/>
        <w:rPr>
          <w:rFonts w:asciiTheme="majorHAnsi" w:hAnsiTheme="majorHAnsi"/>
        </w:rPr>
      </w:pPr>
    </w:p>
    <w:p w14:paraId="42F4BBFE" w14:textId="77777777" w:rsidR="00307DA4" w:rsidRPr="00B00961" w:rsidRDefault="00307DA4" w:rsidP="00307DA4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Levine, Marc N., and David M. Carballo (eds.)</w:t>
      </w:r>
    </w:p>
    <w:p w14:paraId="41DCC69B" w14:textId="77777777" w:rsidR="00307DA4" w:rsidRPr="00B00961" w:rsidRDefault="0003329F" w:rsidP="00307DA4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2014</w:t>
      </w:r>
      <w:r w:rsidR="00307DA4" w:rsidRPr="00B00961">
        <w:rPr>
          <w:rFonts w:asciiTheme="majorHAnsi" w:hAnsiTheme="majorHAnsi"/>
        </w:rPr>
        <w:t xml:space="preserve"> </w:t>
      </w:r>
      <w:r w:rsidR="00307DA4" w:rsidRPr="00B00961">
        <w:rPr>
          <w:rFonts w:asciiTheme="majorHAnsi" w:hAnsiTheme="majorHAnsi"/>
          <w:i/>
        </w:rPr>
        <w:t>Obsidian Reflections: Symbolic Dimensions of Obsidian in Mesoamerica</w:t>
      </w:r>
      <w:r w:rsidR="00307DA4" w:rsidRPr="00B00961">
        <w:rPr>
          <w:rFonts w:asciiTheme="majorHAnsi" w:hAnsiTheme="majorHAnsi"/>
        </w:rPr>
        <w:t>.  University Press of Colorado, Boulder.</w:t>
      </w:r>
    </w:p>
    <w:p w14:paraId="4DBBFF26" w14:textId="77777777" w:rsidR="00307DA4" w:rsidRPr="00B00961" w:rsidRDefault="00307DA4" w:rsidP="005C636E">
      <w:pPr>
        <w:pStyle w:val="NoSpacing"/>
        <w:rPr>
          <w:rFonts w:asciiTheme="majorHAnsi" w:hAnsiTheme="majorHAnsi"/>
        </w:rPr>
      </w:pPr>
    </w:p>
    <w:p w14:paraId="403842A6" w14:textId="77777777" w:rsidR="004A6D6A" w:rsidRPr="00B00961" w:rsidRDefault="006638CB" w:rsidP="005C636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Carballo, David M. (ed.</w:t>
      </w:r>
      <w:r w:rsidR="004A6D6A" w:rsidRPr="00B00961">
        <w:rPr>
          <w:rFonts w:asciiTheme="majorHAnsi" w:hAnsiTheme="majorHAnsi"/>
        </w:rPr>
        <w:t>)</w:t>
      </w:r>
    </w:p>
    <w:p w14:paraId="4961BF15" w14:textId="77777777" w:rsidR="004A6D6A" w:rsidRPr="00B00961" w:rsidRDefault="00DB0DF6" w:rsidP="005C636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2013</w:t>
      </w:r>
      <w:r w:rsidR="004A6D6A" w:rsidRPr="00B00961">
        <w:rPr>
          <w:rFonts w:asciiTheme="majorHAnsi" w:hAnsiTheme="majorHAnsi"/>
        </w:rPr>
        <w:t xml:space="preserve"> </w:t>
      </w:r>
      <w:r w:rsidR="004A6D6A" w:rsidRPr="00B00961">
        <w:rPr>
          <w:rFonts w:asciiTheme="majorHAnsi" w:hAnsiTheme="majorHAnsi"/>
          <w:i/>
        </w:rPr>
        <w:t>Cooperation</w:t>
      </w:r>
      <w:r w:rsidR="006973C0" w:rsidRPr="00B00961">
        <w:rPr>
          <w:rFonts w:asciiTheme="majorHAnsi" w:hAnsiTheme="majorHAnsi"/>
          <w:i/>
        </w:rPr>
        <w:t xml:space="preserve"> and Collective Action: </w:t>
      </w:r>
      <w:r w:rsidR="00841061" w:rsidRPr="00B00961">
        <w:rPr>
          <w:rFonts w:asciiTheme="majorHAnsi" w:hAnsiTheme="majorHAnsi"/>
          <w:i/>
        </w:rPr>
        <w:t>Archaeological Perspective</w:t>
      </w:r>
      <w:r w:rsidR="006973C0" w:rsidRPr="00B00961">
        <w:rPr>
          <w:rFonts w:asciiTheme="majorHAnsi" w:hAnsiTheme="majorHAnsi"/>
          <w:i/>
        </w:rPr>
        <w:t>s</w:t>
      </w:r>
      <w:r w:rsidR="004A6D6A" w:rsidRPr="00B00961">
        <w:rPr>
          <w:rFonts w:asciiTheme="majorHAnsi" w:hAnsiTheme="majorHAnsi"/>
        </w:rPr>
        <w:t>.  University Press of Colorado, Boulder.</w:t>
      </w:r>
    </w:p>
    <w:p w14:paraId="45EC6E3B" w14:textId="77777777" w:rsidR="00CC51D9" w:rsidRPr="00B00961" w:rsidRDefault="00CC51D9" w:rsidP="005C636E">
      <w:pPr>
        <w:pStyle w:val="NoSpacing"/>
        <w:rPr>
          <w:rFonts w:asciiTheme="majorHAnsi" w:hAnsiTheme="majorHAnsi"/>
        </w:rPr>
      </w:pPr>
    </w:p>
    <w:p w14:paraId="1A4DB2F7" w14:textId="210B459A" w:rsidR="007F514D" w:rsidRPr="00B00961" w:rsidRDefault="00403315" w:rsidP="004A221F">
      <w:pPr>
        <w:pStyle w:val="NoSpacing"/>
        <w:jc w:val="center"/>
        <w:rPr>
          <w:rFonts w:asciiTheme="majorHAnsi" w:hAnsiTheme="majorHAnsi"/>
          <w:b/>
        </w:rPr>
      </w:pPr>
      <w:r w:rsidRPr="00B00961">
        <w:rPr>
          <w:rFonts w:asciiTheme="majorHAnsi" w:hAnsiTheme="majorHAnsi"/>
          <w:b/>
        </w:rPr>
        <w:t>A</w:t>
      </w:r>
      <w:r w:rsidR="00CD475C" w:rsidRPr="00B00961">
        <w:rPr>
          <w:rFonts w:asciiTheme="majorHAnsi" w:hAnsiTheme="majorHAnsi"/>
          <w:b/>
        </w:rPr>
        <w:t>rticles</w:t>
      </w:r>
    </w:p>
    <w:p w14:paraId="772111A6" w14:textId="542DE73A" w:rsidR="00F06244" w:rsidRPr="00F6057B" w:rsidRDefault="00F06244" w:rsidP="00F06244">
      <w:pPr>
        <w:pStyle w:val="NoSpacing"/>
        <w:rPr>
          <w:rFonts w:asciiTheme="majorHAnsi" w:hAnsiTheme="majorHAnsi"/>
        </w:rPr>
      </w:pPr>
      <w:r w:rsidRPr="00F6057B">
        <w:rPr>
          <w:rFonts w:asciiTheme="majorHAnsi" w:hAnsiTheme="majorHAnsi"/>
        </w:rPr>
        <w:t>Vi</w:t>
      </w:r>
      <w:r w:rsidR="005313DF" w:rsidRPr="00F6057B">
        <w:rPr>
          <w:rFonts w:asciiTheme="majorHAnsi" w:hAnsiTheme="majorHAnsi"/>
        </w:rPr>
        <w:t xml:space="preserve">cencio, </w:t>
      </w:r>
      <w:r w:rsidRPr="00F6057B">
        <w:rPr>
          <w:rFonts w:asciiTheme="majorHAnsi" w:hAnsiTheme="majorHAnsi"/>
        </w:rPr>
        <w:t>A. Gabriel</w:t>
      </w:r>
      <w:r w:rsidR="005313DF" w:rsidRPr="00F6057B">
        <w:rPr>
          <w:rFonts w:asciiTheme="majorHAnsi" w:hAnsiTheme="majorHAnsi"/>
        </w:rPr>
        <w:t>,</w:t>
      </w:r>
      <w:r w:rsidRPr="00F6057B">
        <w:rPr>
          <w:rFonts w:asciiTheme="majorHAnsi" w:hAnsiTheme="majorHAnsi"/>
        </w:rPr>
        <w:t xml:space="preserve"> Aurelio L</w:t>
      </w:r>
      <w:r w:rsidR="005313DF" w:rsidRPr="00F6057B">
        <w:rPr>
          <w:rFonts w:asciiTheme="majorHAnsi" w:hAnsiTheme="majorHAnsi"/>
        </w:rPr>
        <w:t>ó</w:t>
      </w:r>
      <w:r w:rsidRPr="00F6057B">
        <w:rPr>
          <w:rFonts w:asciiTheme="majorHAnsi" w:hAnsiTheme="majorHAnsi"/>
        </w:rPr>
        <w:t>pez Corral</w:t>
      </w:r>
      <w:r w:rsidR="005313DF" w:rsidRPr="00F6057B">
        <w:rPr>
          <w:rFonts w:asciiTheme="majorHAnsi" w:hAnsiTheme="majorHAnsi"/>
        </w:rPr>
        <w:t xml:space="preserve">, </w:t>
      </w:r>
      <w:r w:rsidRPr="00F6057B">
        <w:rPr>
          <w:rFonts w:asciiTheme="majorHAnsi" w:hAnsiTheme="majorHAnsi"/>
        </w:rPr>
        <w:t xml:space="preserve">Alejandro </w:t>
      </w:r>
      <w:proofErr w:type="spellStart"/>
      <w:r w:rsidRPr="00F6057B">
        <w:rPr>
          <w:rFonts w:asciiTheme="majorHAnsi" w:hAnsiTheme="majorHAnsi"/>
        </w:rPr>
        <w:t>Mitrani</w:t>
      </w:r>
      <w:proofErr w:type="spellEnd"/>
      <w:r w:rsidR="005313DF" w:rsidRPr="00F6057B">
        <w:rPr>
          <w:rFonts w:asciiTheme="majorHAnsi" w:hAnsiTheme="majorHAnsi"/>
        </w:rPr>
        <w:t xml:space="preserve">, </w:t>
      </w:r>
      <w:r w:rsidRPr="00F6057B">
        <w:rPr>
          <w:rFonts w:asciiTheme="majorHAnsi" w:hAnsiTheme="majorHAnsi"/>
        </w:rPr>
        <w:t xml:space="preserve">Armando </w:t>
      </w:r>
      <w:proofErr w:type="spellStart"/>
      <w:r w:rsidRPr="00F6057B">
        <w:rPr>
          <w:rFonts w:asciiTheme="majorHAnsi" w:hAnsiTheme="majorHAnsi"/>
        </w:rPr>
        <w:t>Arciniega</w:t>
      </w:r>
      <w:proofErr w:type="spellEnd"/>
      <w:r w:rsidR="005313DF" w:rsidRPr="00F6057B">
        <w:rPr>
          <w:rFonts w:asciiTheme="majorHAnsi" w:hAnsiTheme="majorHAnsi"/>
        </w:rPr>
        <w:t>, and</w:t>
      </w:r>
      <w:r w:rsidRPr="00F6057B">
        <w:rPr>
          <w:rFonts w:asciiTheme="majorHAnsi" w:hAnsiTheme="majorHAnsi"/>
        </w:rPr>
        <w:t xml:space="preserve"> David M. Carballo</w:t>
      </w:r>
    </w:p>
    <w:p w14:paraId="421B444A" w14:textId="7A93AEA5" w:rsidR="00581ADE" w:rsidRDefault="005313DF" w:rsidP="005313DF">
      <w:pPr>
        <w:pStyle w:val="NoSpacing"/>
      </w:pPr>
      <w:r>
        <w:rPr>
          <w:rFonts w:asciiTheme="majorHAnsi" w:hAnsiTheme="majorHAnsi"/>
        </w:rPr>
        <w:t xml:space="preserve">2023 </w:t>
      </w:r>
      <w:proofErr w:type="spellStart"/>
      <w:r w:rsidRPr="00F06244">
        <w:rPr>
          <w:rFonts w:asciiTheme="majorHAnsi" w:hAnsiTheme="majorHAnsi"/>
        </w:rPr>
        <w:t>Characterisation</w:t>
      </w:r>
      <w:proofErr w:type="spellEnd"/>
      <w:r w:rsidRPr="00F06244">
        <w:rPr>
          <w:rFonts w:asciiTheme="majorHAnsi" w:hAnsiTheme="majorHAnsi"/>
        </w:rPr>
        <w:t xml:space="preserve"> of </w:t>
      </w:r>
      <w:r>
        <w:rPr>
          <w:rFonts w:asciiTheme="majorHAnsi" w:hAnsiTheme="majorHAnsi"/>
        </w:rPr>
        <w:t>O</w:t>
      </w:r>
      <w:r w:rsidRPr="00F06244">
        <w:rPr>
          <w:rFonts w:asciiTheme="majorHAnsi" w:hAnsiTheme="majorHAnsi"/>
        </w:rPr>
        <w:t xml:space="preserve">bsidian </w:t>
      </w:r>
      <w:proofErr w:type="spellStart"/>
      <w:r>
        <w:rPr>
          <w:rFonts w:asciiTheme="majorHAnsi" w:hAnsiTheme="majorHAnsi"/>
        </w:rPr>
        <w:t>S</w:t>
      </w:r>
      <w:r w:rsidRPr="00F06244">
        <w:rPr>
          <w:rFonts w:asciiTheme="majorHAnsi" w:hAnsiTheme="majorHAnsi"/>
        </w:rPr>
        <w:t>ubsource</w:t>
      </w:r>
      <w:proofErr w:type="spellEnd"/>
      <w:r w:rsidRPr="00F0624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V</w:t>
      </w:r>
      <w:r w:rsidRPr="00F06244">
        <w:rPr>
          <w:rFonts w:asciiTheme="majorHAnsi" w:hAnsiTheme="majorHAnsi"/>
        </w:rPr>
        <w:t>ariability at</w:t>
      </w:r>
      <w:r>
        <w:rPr>
          <w:rFonts w:asciiTheme="majorHAnsi" w:hAnsiTheme="majorHAnsi"/>
        </w:rPr>
        <w:t xml:space="preserve"> </w:t>
      </w:r>
      <w:r w:rsidRPr="005313DF">
        <w:rPr>
          <w:rFonts w:asciiTheme="majorHAnsi" w:hAnsiTheme="majorHAnsi"/>
        </w:rPr>
        <w:t xml:space="preserve">El </w:t>
      </w:r>
      <w:proofErr w:type="spellStart"/>
      <w:r w:rsidRPr="005313DF">
        <w:rPr>
          <w:rFonts w:asciiTheme="majorHAnsi" w:hAnsiTheme="majorHAnsi"/>
        </w:rPr>
        <w:t>Pared</w:t>
      </w:r>
      <w:r>
        <w:rPr>
          <w:rFonts w:asciiTheme="majorHAnsi" w:hAnsiTheme="majorHAnsi"/>
        </w:rPr>
        <w:t>ó</w:t>
      </w:r>
      <w:r w:rsidRPr="005313DF">
        <w:rPr>
          <w:rFonts w:asciiTheme="majorHAnsi" w:hAnsiTheme="majorHAnsi"/>
        </w:rPr>
        <w:t>n</w:t>
      </w:r>
      <w:proofErr w:type="spellEnd"/>
      <w:r w:rsidRPr="005313DF">
        <w:rPr>
          <w:rFonts w:asciiTheme="majorHAnsi" w:hAnsiTheme="majorHAnsi"/>
        </w:rPr>
        <w:t>, Mexico</w:t>
      </w:r>
      <w:r>
        <w:rPr>
          <w:rFonts w:asciiTheme="majorHAnsi" w:hAnsiTheme="majorHAnsi"/>
        </w:rPr>
        <w:t xml:space="preserve">. </w:t>
      </w:r>
      <w:r>
        <w:rPr>
          <w:rFonts w:asciiTheme="majorHAnsi" w:hAnsiTheme="majorHAnsi"/>
          <w:i/>
        </w:rPr>
        <w:t>Archaeometry</w:t>
      </w:r>
      <w:r w:rsidR="00581ADE">
        <w:rPr>
          <w:rFonts w:asciiTheme="majorHAnsi" w:hAnsiTheme="majorHAnsi"/>
          <w:i/>
        </w:rPr>
        <w:t xml:space="preserve"> </w:t>
      </w:r>
      <w:r w:rsidR="00581ADE">
        <w:rPr>
          <w:rFonts w:asciiTheme="majorHAnsi" w:hAnsiTheme="majorHAnsi"/>
        </w:rPr>
        <w:t>65(6):1215-1231.</w:t>
      </w:r>
      <w:r w:rsidRPr="005313DF">
        <w:t xml:space="preserve"> </w:t>
      </w:r>
      <w:hyperlink r:id="rId7" w:history="1">
        <w:r w:rsidR="00581ADE" w:rsidRPr="00505F54">
          <w:rPr>
            <w:rStyle w:val="Hyperlink"/>
          </w:rPr>
          <w:t>https://doi.org/10.1111/arcm.12914</w:t>
        </w:r>
      </w:hyperlink>
    </w:p>
    <w:p w14:paraId="60ED5478" w14:textId="77777777" w:rsidR="005313DF" w:rsidRPr="005313DF" w:rsidRDefault="005313DF" w:rsidP="00F06244">
      <w:pPr>
        <w:pStyle w:val="NoSpacing"/>
        <w:rPr>
          <w:rFonts w:asciiTheme="majorHAnsi" w:hAnsiTheme="majorHAnsi"/>
        </w:rPr>
      </w:pPr>
    </w:p>
    <w:p w14:paraId="5CBF8028" w14:textId="75C73AA0" w:rsidR="009D3DB7" w:rsidRDefault="009D3DB7" w:rsidP="0056245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Chase, </w:t>
      </w:r>
      <w:r w:rsidRPr="009D3DB7">
        <w:rPr>
          <w:rFonts w:asciiTheme="majorHAnsi" w:hAnsiTheme="majorHAnsi"/>
        </w:rPr>
        <w:t>Diane Z.</w:t>
      </w:r>
      <w:r>
        <w:rPr>
          <w:rFonts w:asciiTheme="majorHAnsi" w:hAnsiTheme="majorHAnsi"/>
        </w:rPr>
        <w:t>, Jo</w:t>
      </w:r>
      <w:r w:rsidRPr="009D3DB7">
        <w:rPr>
          <w:rFonts w:asciiTheme="majorHAnsi" w:hAnsiTheme="majorHAnsi"/>
        </w:rPr>
        <w:t xml:space="preserve">sé Lobo, Gary M. </w:t>
      </w:r>
      <w:proofErr w:type="spellStart"/>
      <w:r w:rsidRPr="009D3DB7">
        <w:rPr>
          <w:rFonts w:asciiTheme="majorHAnsi" w:hAnsiTheme="majorHAnsi"/>
        </w:rPr>
        <w:t>Feinman</w:t>
      </w:r>
      <w:proofErr w:type="spellEnd"/>
      <w:r w:rsidRPr="009D3DB7">
        <w:rPr>
          <w:rFonts w:asciiTheme="majorHAnsi" w:hAnsiTheme="majorHAnsi"/>
        </w:rPr>
        <w:t xml:space="preserve">, David M. Carballo, Arlen F. Chase, Adrian S. Z. Chase, Scott R. Hutson, Alanna Ossa, Marcello </w:t>
      </w:r>
      <w:proofErr w:type="spellStart"/>
      <w:r w:rsidRPr="009D3DB7">
        <w:rPr>
          <w:rFonts w:asciiTheme="majorHAnsi" w:hAnsiTheme="majorHAnsi"/>
        </w:rPr>
        <w:t>Canuto</w:t>
      </w:r>
      <w:proofErr w:type="spellEnd"/>
      <w:r w:rsidRPr="009D3DB7">
        <w:rPr>
          <w:rFonts w:asciiTheme="majorHAnsi" w:hAnsiTheme="majorHAnsi"/>
        </w:rPr>
        <w:t xml:space="preserve">, Travis W. Stanton, L.J. </w:t>
      </w:r>
      <w:proofErr w:type="spellStart"/>
      <w:r w:rsidRPr="009D3DB7">
        <w:rPr>
          <w:rFonts w:asciiTheme="majorHAnsi" w:hAnsiTheme="majorHAnsi"/>
        </w:rPr>
        <w:t>Gorenflo</w:t>
      </w:r>
      <w:proofErr w:type="spellEnd"/>
      <w:r w:rsidRPr="009D3DB7">
        <w:rPr>
          <w:rFonts w:asciiTheme="majorHAnsi" w:hAnsiTheme="majorHAnsi"/>
        </w:rPr>
        <w:t xml:space="preserve">, Christopher A. Pool, Barbara Arroyo, Rodrigo </w:t>
      </w:r>
      <w:proofErr w:type="spellStart"/>
      <w:r w:rsidRPr="009D3DB7">
        <w:rPr>
          <w:rFonts w:asciiTheme="majorHAnsi" w:hAnsiTheme="majorHAnsi"/>
        </w:rPr>
        <w:t>Liendo</w:t>
      </w:r>
      <w:proofErr w:type="spellEnd"/>
      <w:r w:rsidRPr="009D3DB7">
        <w:rPr>
          <w:rFonts w:asciiTheme="majorHAnsi" w:hAnsiTheme="majorHAnsi"/>
        </w:rPr>
        <w:t xml:space="preserve"> </w:t>
      </w:r>
      <w:proofErr w:type="spellStart"/>
      <w:r w:rsidRPr="009D3DB7">
        <w:rPr>
          <w:rFonts w:asciiTheme="majorHAnsi" w:hAnsiTheme="majorHAnsi"/>
        </w:rPr>
        <w:t>Stuardo</w:t>
      </w:r>
      <w:proofErr w:type="spellEnd"/>
      <w:r w:rsidRPr="009D3DB7">
        <w:rPr>
          <w:rFonts w:asciiTheme="majorHAnsi" w:hAnsiTheme="majorHAnsi"/>
        </w:rPr>
        <w:t>, and Deborah L. Nichols</w:t>
      </w:r>
    </w:p>
    <w:p w14:paraId="2397FDDA" w14:textId="48FDF4A1" w:rsidR="009D3DB7" w:rsidRDefault="009D3DB7" w:rsidP="0056245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2023 </w:t>
      </w:r>
      <w:r w:rsidRPr="009D3DB7">
        <w:rPr>
          <w:rFonts w:asciiTheme="majorHAnsi" w:hAnsiTheme="majorHAnsi"/>
        </w:rPr>
        <w:t xml:space="preserve">Mesoamerican </w:t>
      </w:r>
      <w:r>
        <w:rPr>
          <w:rFonts w:asciiTheme="majorHAnsi" w:hAnsiTheme="majorHAnsi"/>
        </w:rPr>
        <w:t>U</w:t>
      </w:r>
      <w:r w:rsidRPr="009D3DB7">
        <w:rPr>
          <w:rFonts w:asciiTheme="majorHAnsi" w:hAnsiTheme="majorHAnsi"/>
        </w:rPr>
        <w:t xml:space="preserve">rbanism </w:t>
      </w:r>
      <w:r>
        <w:rPr>
          <w:rFonts w:asciiTheme="majorHAnsi" w:hAnsiTheme="majorHAnsi"/>
        </w:rPr>
        <w:t>R</w:t>
      </w:r>
      <w:r w:rsidRPr="009D3DB7">
        <w:rPr>
          <w:rFonts w:asciiTheme="majorHAnsi" w:hAnsiTheme="majorHAnsi"/>
        </w:rPr>
        <w:t xml:space="preserve">evisited: Environmental </w:t>
      </w:r>
      <w:r>
        <w:rPr>
          <w:rFonts w:asciiTheme="majorHAnsi" w:hAnsiTheme="majorHAnsi"/>
        </w:rPr>
        <w:t>C</w:t>
      </w:r>
      <w:r w:rsidRPr="009D3DB7">
        <w:rPr>
          <w:rFonts w:asciiTheme="majorHAnsi" w:hAnsiTheme="majorHAnsi"/>
        </w:rPr>
        <w:t xml:space="preserve">hange, </w:t>
      </w:r>
      <w:r>
        <w:rPr>
          <w:rFonts w:asciiTheme="majorHAnsi" w:hAnsiTheme="majorHAnsi"/>
        </w:rPr>
        <w:t>A</w:t>
      </w:r>
      <w:r w:rsidRPr="009D3DB7">
        <w:rPr>
          <w:rFonts w:asciiTheme="majorHAnsi" w:hAnsiTheme="majorHAnsi"/>
        </w:rPr>
        <w:t xml:space="preserve">daptation, </w:t>
      </w:r>
      <w:r>
        <w:rPr>
          <w:rFonts w:asciiTheme="majorHAnsi" w:hAnsiTheme="majorHAnsi"/>
        </w:rPr>
        <w:t>R</w:t>
      </w:r>
      <w:r w:rsidRPr="009D3DB7">
        <w:rPr>
          <w:rFonts w:asciiTheme="majorHAnsi" w:hAnsiTheme="majorHAnsi"/>
        </w:rPr>
        <w:t xml:space="preserve">esilience, </w:t>
      </w:r>
      <w:r>
        <w:rPr>
          <w:rFonts w:asciiTheme="majorHAnsi" w:hAnsiTheme="majorHAnsi"/>
        </w:rPr>
        <w:t>P</w:t>
      </w:r>
      <w:r w:rsidRPr="009D3DB7">
        <w:rPr>
          <w:rFonts w:asciiTheme="majorHAnsi" w:hAnsiTheme="majorHAnsi"/>
        </w:rPr>
        <w:t xml:space="preserve">ersistence, and </w:t>
      </w:r>
      <w:r>
        <w:rPr>
          <w:rFonts w:asciiTheme="majorHAnsi" w:hAnsiTheme="majorHAnsi"/>
        </w:rPr>
        <w:t>C</w:t>
      </w:r>
      <w:r w:rsidRPr="009D3DB7">
        <w:rPr>
          <w:rFonts w:asciiTheme="majorHAnsi" w:hAnsiTheme="majorHAnsi"/>
        </w:rPr>
        <w:t>ollapse</w:t>
      </w:r>
      <w:r>
        <w:rPr>
          <w:rFonts w:asciiTheme="majorHAnsi" w:hAnsiTheme="majorHAnsi"/>
        </w:rPr>
        <w:t xml:space="preserve">.  </w:t>
      </w:r>
      <w:r>
        <w:rPr>
          <w:rFonts w:asciiTheme="majorHAnsi" w:hAnsiTheme="majorHAnsi"/>
          <w:i/>
        </w:rPr>
        <w:t xml:space="preserve">Proceedings of the National Academy of </w:t>
      </w:r>
      <w:r w:rsidRPr="009D3DB7">
        <w:rPr>
          <w:rFonts w:asciiTheme="majorHAnsi" w:hAnsiTheme="majorHAnsi"/>
        </w:rPr>
        <w:t>Science 120</w:t>
      </w:r>
      <w:r>
        <w:rPr>
          <w:rFonts w:asciiTheme="majorHAnsi" w:hAnsiTheme="majorHAnsi"/>
        </w:rPr>
        <w:t>(</w:t>
      </w:r>
      <w:r w:rsidRPr="009D3DB7">
        <w:rPr>
          <w:rFonts w:asciiTheme="majorHAnsi" w:hAnsiTheme="majorHAnsi"/>
        </w:rPr>
        <w:t>31</w:t>
      </w:r>
      <w:r>
        <w:rPr>
          <w:rFonts w:asciiTheme="majorHAnsi" w:hAnsiTheme="majorHAnsi"/>
        </w:rPr>
        <w:t>):</w:t>
      </w:r>
      <w:r w:rsidRPr="009D3DB7">
        <w:rPr>
          <w:rFonts w:asciiTheme="majorHAnsi" w:hAnsiTheme="majorHAnsi"/>
        </w:rPr>
        <w:t xml:space="preserve"> e2211558120</w:t>
      </w:r>
      <w:r>
        <w:rPr>
          <w:rFonts w:asciiTheme="majorHAnsi" w:hAnsiTheme="majorHAnsi"/>
        </w:rPr>
        <w:t xml:space="preserve"> </w:t>
      </w:r>
      <w:hyperlink r:id="rId8" w:history="1">
        <w:r w:rsidRPr="00536CDC">
          <w:rPr>
            <w:rStyle w:val="Hyperlink"/>
            <w:rFonts w:asciiTheme="majorHAnsi" w:hAnsiTheme="majorHAnsi"/>
          </w:rPr>
          <w:t>https://www.pnas.org/doi/10.1073/pnas.2211558120</w:t>
        </w:r>
      </w:hyperlink>
    </w:p>
    <w:p w14:paraId="6E75856D" w14:textId="77777777" w:rsidR="009D3DB7" w:rsidRPr="009D3DB7" w:rsidRDefault="009D3DB7" w:rsidP="00562459">
      <w:pPr>
        <w:pStyle w:val="NoSpacing"/>
        <w:rPr>
          <w:rFonts w:asciiTheme="majorHAnsi" w:hAnsiTheme="majorHAnsi"/>
        </w:rPr>
      </w:pPr>
    </w:p>
    <w:p w14:paraId="12115184" w14:textId="39A4645C" w:rsidR="00D348A8" w:rsidRDefault="00D348A8" w:rsidP="0056245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Turchin, </w:t>
      </w:r>
      <w:r w:rsidRPr="00D348A8">
        <w:rPr>
          <w:rFonts w:asciiTheme="majorHAnsi" w:hAnsiTheme="majorHAnsi"/>
        </w:rPr>
        <w:t>Peter, Harvey Whitehouse, Jennifer Larson, Enrico Cioni,</w:t>
      </w:r>
      <w:r>
        <w:rPr>
          <w:rFonts w:asciiTheme="majorHAnsi" w:hAnsiTheme="majorHAnsi"/>
        </w:rPr>
        <w:t xml:space="preserve"> </w:t>
      </w:r>
      <w:r w:rsidRPr="00D348A8">
        <w:rPr>
          <w:rFonts w:asciiTheme="majorHAnsi" w:hAnsiTheme="majorHAnsi"/>
        </w:rPr>
        <w:t xml:space="preserve">Jenny Reddish, Daniel </w:t>
      </w:r>
      <w:proofErr w:type="spellStart"/>
      <w:r w:rsidRPr="00D348A8">
        <w:rPr>
          <w:rFonts w:asciiTheme="majorHAnsi" w:hAnsiTheme="majorHAnsi"/>
        </w:rPr>
        <w:t>Hoyerf</w:t>
      </w:r>
      <w:proofErr w:type="spellEnd"/>
      <w:r w:rsidRPr="00D348A8">
        <w:rPr>
          <w:rFonts w:asciiTheme="majorHAnsi" w:hAnsiTheme="majorHAnsi"/>
        </w:rPr>
        <w:t>, Patrick E. Savage, R. Alan Covey, John Baines,</w:t>
      </w:r>
      <w:r>
        <w:rPr>
          <w:rFonts w:asciiTheme="majorHAnsi" w:hAnsiTheme="majorHAnsi"/>
        </w:rPr>
        <w:t xml:space="preserve"> </w:t>
      </w:r>
      <w:r w:rsidRPr="00D348A8">
        <w:rPr>
          <w:rFonts w:asciiTheme="majorHAnsi" w:hAnsiTheme="majorHAnsi"/>
        </w:rPr>
        <w:t xml:space="preserve">Mark </w:t>
      </w:r>
      <w:proofErr w:type="spellStart"/>
      <w:r w:rsidRPr="00D348A8">
        <w:rPr>
          <w:rFonts w:asciiTheme="majorHAnsi" w:hAnsiTheme="majorHAnsi"/>
        </w:rPr>
        <w:t>Altaweel</w:t>
      </w:r>
      <w:proofErr w:type="spellEnd"/>
      <w:r w:rsidRPr="00D348A8">
        <w:rPr>
          <w:rFonts w:asciiTheme="majorHAnsi" w:hAnsiTheme="majorHAnsi"/>
        </w:rPr>
        <w:t xml:space="preserve">, Eugene Anderson, Peter </w:t>
      </w:r>
      <w:proofErr w:type="spellStart"/>
      <w:r w:rsidRPr="00D348A8">
        <w:rPr>
          <w:rFonts w:asciiTheme="majorHAnsi" w:hAnsiTheme="majorHAnsi"/>
        </w:rPr>
        <w:t>Bol</w:t>
      </w:r>
      <w:proofErr w:type="spellEnd"/>
      <w:r w:rsidRPr="00D348A8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Pr="00D348A8">
        <w:rPr>
          <w:rFonts w:asciiTheme="majorHAnsi" w:hAnsiTheme="majorHAnsi"/>
        </w:rPr>
        <w:t xml:space="preserve">Eva </w:t>
      </w:r>
      <w:proofErr w:type="spellStart"/>
      <w:r w:rsidRPr="00D348A8">
        <w:rPr>
          <w:rFonts w:asciiTheme="majorHAnsi" w:hAnsiTheme="majorHAnsi"/>
        </w:rPr>
        <w:t>Brandl</w:t>
      </w:r>
      <w:proofErr w:type="spellEnd"/>
      <w:r w:rsidRPr="00D348A8">
        <w:rPr>
          <w:rFonts w:asciiTheme="majorHAnsi" w:hAnsiTheme="majorHAnsi"/>
        </w:rPr>
        <w:t>,</w:t>
      </w:r>
      <w:r w:rsidR="00E04FC6">
        <w:rPr>
          <w:rFonts w:asciiTheme="majorHAnsi" w:hAnsiTheme="majorHAnsi"/>
        </w:rPr>
        <w:t xml:space="preserve"> </w:t>
      </w:r>
      <w:r w:rsidRPr="00D348A8">
        <w:rPr>
          <w:rFonts w:asciiTheme="majorHAnsi" w:hAnsiTheme="majorHAnsi"/>
        </w:rPr>
        <w:t>David M. Carballo,</w:t>
      </w:r>
      <w:r>
        <w:rPr>
          <w:rFonts w:asciiTheme="majorHAnsi" w:hAnsiTheme="majorHAnsi"/>
        </w:rPr>
        <w:t xml:space="preserve"> </w:t>
      </w:r>
      <w:r w:rsidRPr="00D348A8">
        <w:rPr>
          <w:rFonts w:asciiTheme="majorHAnsi" w:hAnsiTheme="majorHAnsi"/>
        </w:rPr>
        <w:t xml:space="preserve">Gary </w:t>
      </w:r>
      <w:proofErr w:type="spellStart"/>
      <w:r w:rsidRPr="00D348A8">
        <w:rPr>
          <w:rFonts w:asciiTheme="majorHAnsi" w:hAnsiTheme="majorHAnsi"/>
        </w:rPr>
        <w:t>Feinman</w:t>
      </w:r>
      <w:proofErr w:type="spellEnd"/>
      <w:r w:rsidRPr="00D348A8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Pr="00D348A8">
        <w:rPr>
          <w:rFonts w:asciiTheme="majorHAnsi" w:hAnsiTheme="majorHAnsi"/>
        </w:rPr>
        <w:t xml:space="preserve">Andrey </w:t>
      </w:r>
      <w:proofErr w:type="spellStart"/>
      <w:r w:rsidRPr="00D348A8">
        <w:rPr>
          <w:rFonts w:asciiTheme="majorHAnsi" w:hAnsiTheme="majorHAnsi"/>
        </w:rPr>
        <w:t>Korotayev</w:t>
      </w:r>
      <w:proofErr w:type="spellEnd"/>
      <w:r w:rsidRPr="00D348A8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Pr="00D348A8">
        <w:rPr>
          <w:rFonts w:asciiTheme="majorHAnsi" w:hAnsiTheme="majorHAnsi"/>
        </w:rPr>
        <w:t xml:space="preserve">Nikolay </w:t>
      </w:r>
      <w:proofErr w:type="spellStart"/>
      <w:r w:rsidRPr="00D348A8">
        <w:rPr>
          <w:rFonts w:asciiTheme="majorHAnsi" w:hAnsiTheme="majorHAnsi"/>
        </w:rPr>
        <w:t>Kradin</w:t>
      </w:r>
      <w:proofErr w:type="spellEnd"/>
      <w:r w:rsidRPr="00D348A8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Pr="00D348A8">
        <w:rPr>
          <w:rFonts w:asciiTheme="majorHAnsi" w:hAnsiTheme="majorHAnsi"/>
        </w:rPr>
        <w:t>Jill D. Levine,</w:t>
      </w:r>
      <w:r>
        <w:rPr>
          <w:rFonts w:asciiTheme="majorHAnsi" w:hAnsiTheme="majorHAnsi"/>
        </w:rPr>
        <w:t xml:space="preserve"> </w:t>
      </w:r>
      <w:r w:rsidRPr="00D348A8">
        <w:rPr>
          <w:rFonts w:asciiTheme="majorHAnsi" w:hAnsiTheme="majorHAnsi"/>
        </w:rPr>
        <w:t>Selin E. Nugent,</w:t>
      </w:r>
      <w:r>
        <w:rPr>
          <w:rFonts w:asciiTheme="majorHAnsi" w:hAnsiTheme="majorHAnsi"/>
        </w:rPr>
        <w:t xml:space="preserve"> </w:t>
      </w:r>
      <w:r w:rsidRPr="00D348A8">
        <w:rPr>
          <w:rFonts w:asciiTheme="majorHAnsi" w:hAnsiTheme="majorHAnsi"/>
        </w:rPr>
        <w:t xml:space="preserve">Andrea </w:t>
      </w:r>
      <w:proofErr w:type="spellStart"/>
      <w:r w:rsidRPr="00D348A8">
        <w:rPr>
          <w:rFonts w:asciiTheme="majorHAnsi" w:hAnsiTheme="majorHAnsi"/>
        </w:rPr>
        <w:t>Squitieri</w:t>
      </w:r>
      <w:proofErr w:type="spellEnd"/>
      <w:r w:rsidRPr="00D348A8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Pr="00D348A8">
        <w:rPr>
          <w:rFonts w:asciiTheme="majorHAnsi" w:hAnsiTheme="majorHAnsi"/>
        </w:rPr>
        <w:t>Vesna Wallace, and</w:t>
      </w:r>
      <w:r>
        <w:rPr>
          <w:rFonts w:asciiTheme="majorHAnsi" w:hAnsiTheme="majorHAnsi"/>
        </w:rPr>
        <w:t xml:space="preserve"> </w:t>
      </w:r>
      <w:r w:rsidRPr="00D348A8">
        <w:rPr>
          <w:rFonts w:asciiTheme="majorHAnsi" w:hAnsiTheme="majorHAnsi"/>
        </w:rPr>
        <w:t>Pieter François</w:t>
      </w:r>
      <w:r>
        <w:rPr>
          <w:rFonts w:asciiTheme="majorHAnsi" w:hAnsiTheme="majorHAnsi"/>
        </w:rPr>
        <w:t xml:space="preserve"> </w:t>
      </w:r>
    </w:p>
    <w:p w14:paraId="3C0FAB44" w14:textId="6BF50C32" w:rsidR="00D348A8" w:rsidRDefault="00D348A8" w:rsidP="0056245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2023 </w:t>
      </w:r>
      <w:r w:rsidRPr="00D348A8">
        <w:rPr>
          <w:rFonts w:asciiTheme="majorHAnsi" w:hAnsiTheme="majorHAnsi"/>
        </w:rPr>
        <w:t xml:space="preserve">Explaining the </w:t>
      </w:r>
      <w:r>
        <w:rPr>
          <w:rFonts w:asciiTheme="majorHAnsi" w:hAnsiTheme="majorHAnsi"/>
        </w:rPr>
        <w:t>R</w:t>
      </w:r>
      <w:r w:rsidRPr="00D348A8">
        <w:rPr>
          <w:rFonts w:asciiTheme="majorHAnsi" w:hAnsiTheme="majorHAnsi"/>
        </w:rPr>
        <w:t xml:space="preserve">ise of </w:t>
      </w:r>
      <w:r>
        <w:rPr>
          <w:rFonts w:asciiTheme="majorHAnsi" w:hAnsiTheme="majorHAnsi"/>
        </w:rPr>
        <w:t>M</w:t>
      </w:r>
      <w:r w:rsidRPr="00D348A8">
        <w:rPr>
          <w:rFonts w:asciiTheme="majorHAnsi" w:hAnsiTheme="majorHAnsi"/>
        </w:rPr>
        <w:t xml:space="preserve">oralizing </w:t>
      </w:r>
      <w:r>
        <w:rPr>
          <w:rFonts w:asciiTheme="majorHAnsi" w:hAnsiTheme="majorHAnsi"/>
        </w:rPr>
        <w:t>R</w:t>
      </w:r>
      <w:r w:rsidRPr="00D348A8">
        <w:rPr>
          <w:rFonts w:asciiTheme="majorHAnsi" w:hAnsiTheme="majorHAnsi"/>
        </w:rPr>
        <w:t xml:space="preserve">eligions: </w:t>
      </w:r>
      <w:r>
        <w:rPr>
          <w:rFonts w:asciiTheme="majorHAnsi" w:hAnsiTheme="majorHAnsi"/>
        </w:rPr>
        <w:t>A</w:t>
      </w:r>
      <w:r w:rsidRPr="00D348A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</w:t>
      </w:r>
      <w:r w:rsidRPr="00D348A8">
        <w:rPr>
          <w:rFonts w:asciiTheme="majorHAnsi" w:hAnsiTheme="majorHAnsi"/>
        </w:rPr>
        <w:t xml:space="preserve">est of </w:t>
      </w:r>
      <w:r>
        <w:rPr>
          <w:rFonts w:asciiTheme="majorHAnsi" w:hAnsiTheme="majorHAnsi"/>
        </w:rPr>
        <w:t>C</w:t>
      </w:r>
      <w:r w:rsidRPr="00D348A8">
        <w:rPr>
          <w:rFonts w:asciiTheme="majorHAnsi" w:hAnsiTheme="majorHAnsi"/>
        </w:rPr>
        <w:t>ompeting</w:t>
      </w:r>
      <w:r>
        <w:rPr>
          <w:rFonts w:asciiTheme="majorHAnsi" w:hAnsiTheme="majorHAnsi"/>
        </w:rPr>
        <w:t xml:space="preserve"> H</w:t>
      </w:r>
      <w:r w:rsidRPr="00D348A8">
        <w:rPr>
          <w:rFonts w:asciiTheme="majorHAnsi" w:hAnsiTheme="majorHAnsi"/>
        </w:rPr>
        <w:t xml:space="preserve">ypotheses using the </w:t>
      </w:r>
      <w:proofErr w:type="spellStart"/>
      <w:r w:rsidRPr="00D348A8">
        <w:rPr>
          <w:rFonts w:asciiTheme="majorHAnsi" w:hAnsiTheme="majorHAnsi"/>
        </w:rPr>
        <w:t>Seshat</w:t>
      </w:r>
      <w:proofErr w:type="spellEnd"/>
      <w:r w:rsidRPr="00D348A8">
        <w:rPr>
          <w:rFonts w:asciiTheme="majorHAnsi" w:hAnsiTheme="majorHAnsi"/>
        </w:rPr>
        <w:t xml:space="preserve"> Databank</w:t>
      </w:r>
      <w:r>
        <w:rPr>
          <w:rFonts w:asciiTheme="majorHAnsi" w:hAnsiTheme="majorHAnsi"/>
        </w:rPr>
        <w:t xml:space="preserve">.  </w:t>
      </w:r>
      <w:r>
        <w:rPr>
          <w:rFonts w:asciiTheme="majorHAnsi" w:hAnsiTheme="majorHAnsi"/>
          <w:i/>
        </w:rPr>
        <w:t xml:space="preserve">Religion, Brain &amp; Behavior </w:t>
      </w:r>
      <w:r>
        <w:rPr>
          <w:rFonts w:asciiTheme="majorHAnsi" w:hAnsiTheme="majorHAnsi"/>
        </w:rPr>
        <w:t xml:space="preserve">13(2):167-194. </w:t>
      </w:r>
      <w:hyperlink r:id="rId9" w:history="1">
        <w:r w:rsidRPr="006063DB">
          <w:rPr>
            <w:rStyle w:val="Hyperlink"/>
            <w:rFonts w:asciiTheme="majorHAnsi" w:hAnsiTheme="majorHAnsi"/>
          </w:rPr>
          <w:t>https://doi.org/10.1080/2153599X.2022.2065345</w:t>
        </w:r>
      </w:hyperlink>
    </w:p>
    <w:p w14:paraId="7592E4D0" w14:textId="51058217" w:rsidR="00D348A8" w:rsidRDefault="00D348A8" w:rsidP="00562459">
      <w:pPr>
        <w:pStyle w:val="NoSpacing"/>
        <w:rPr>
          <w:rFonts w:asciiTheme="majorHAnsi" w:hAnsiTheme="majorHAnsi"/>
        </w:rPr>
      </w:pPr>
    </w:p>
    <w:p w14:paraId="0B1B953B" w14:textId="77777777" w:rsidR="00D348A8" w:rsidRDefault="00D348A8" w:rsidP="00D348A8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Turchin, </w:t>
      </w:r>
      <w:r w:rsidRPr="005F2425">
        <w:rPr>
          <w:rFonts w:asciiTheme="majorHAnsi" w:hAnsiTheme="majorHAnsi"/>
        </w:rPr>
        <w:t>Peter Turchin,</w:t>
      </w:r>
      <w:r>
        <w:rPr>
          <w:rFonts w:asciiTheme="majorHAnsi" w:hAnsiTheme="majorHAnsi"/>
        </w:rPr>
        <w:t xml:space="preserve"> </w:t>
      </w:r>
      <w:r w:rsidRPr="005F2425">
        <w:rPr>
          <w:rFonts w:asciiTheme="majorHAnsi" w:hAnsiTheme="majorHAnsi"/>
        </w:rPr>
        <w:t>Harvey Whitehouse,</w:t>
      </w:r>
      <w:r>
        <w:rPr>
          <w:rFonts w:asciiTheme="majorHAnsi" w:hAnsiTheme="majorHAnsi"/>
        </w:rPr>
        <w:t xml:space="preserve"> </w:t>
      </w:r>
      <w:r w:rsidRPr="005F2425">
        <w:rPr>
          <w:rFonts w:asciiTheme="majorHAnsi" w:hAnsiTheme="majorHAnsi"/>
        </w:rPr>
        <w:t>Jennifer Larson,</w:t>
      </w:r>
      <w:r>
        <w:rPr>
          <w:rFonts w:asciiTheme="majorHAnsi" w:hAnsiTheme="majorHAnsi"/>
        </w:rPr>
        <w:t xml:space="preserve"> </w:t>
      </w:r>
      <w:r w:rsidRPr="005F2425">
        <w:rPr>
          <w:rFonts w:asciiTheme="majorHAnsi" w:hAnsiTheme="majorHAnsi"/>
        </w:rPr>
        <w:t>Enrico Cioni,</w:t>
      </w:r>
      <w:r>
        <w:rPr>
          <w:rFonts w:asciiTheme="majorHAnsi" w:hAnsiTheme="majorHAnsi"/>
        </w:rPr>
        <w:t xml:space="preserve"> </w:t>
      </w:r>
      <w:r w:rsidRPr="005F2425">
        <w:rPr>
          <w:rFonts w:asciiTheme="majorHAnsi" w:hAnsiTheme="majorHAnsi"/>
        </w:rPr>
        <w:t>Jenny Reddish,</w:t>
      </w:r>
      <w:r>
        <w:rPr>
          <w:rFonts w:asciiTheme="majorHAnsi" w:hAnsiTheme="majorHAnsi"/>
        </w:rPr>
        <w:t xml:space="preserve"> </w:t>
      </w:r>
      <w:r w:rsidRPr="005F2425">
        <w:rPr>
          <w:rFonts w:asciiTheme="majorHAnsi" w:hAnsiTheme="majorHAnsi"/>
        </w:rPr>
        <w:t>Daniel Hoyer,</w:t>
      </w:r>
      <w:r>
        <w:rPr>
          <w:rFonts w:asciiTheme="majorHAnsi" w:hAnsiTheme="majorHAnsi"/>
        </w:rPr>
        <w:t xml:space="preserve"> </w:t>
      </w:r>
      <w:r w:rsidRPr="005F2425">
        <w:rPr>
          <w:rFonts w:asciiTheme="majorHAnsi" w:hAnsiTheme="majorHAnsi"/>
        </w:rPr>
        <w:t>Patrick E. Savage,</w:t>
      </w:r>
      <w:r>
        <w:rPr>
          <w:rFonts w:asciiTheme="majorHAnsi" w:hAnsiTheme="majorHAnsi"/>
        </w:rPr>
        <w:t xml:space="preserve"> </w:t>
      </w:r>
      <w:r w:rsidRPr="005F2425">
        <w:rPr>
          <w:rFonts w:asciiTheme="majorHAnsi" w:hAnsiTheme="majorHAnsi"/>
        </w:rPr>
        <w:t>R. Alan Covey,</w:t>
      </w:r>
      <w:r>
        <w:rPr>
          <w:rFonts w:asciiTheme="majorHAnsi" w:hAnsiTheme="majorHAnsi"/>
        </w:rPr>
        <w:t xml:space="preserve"> </w:t>
      </w:r>
      <w:r w:rsidRPr="005F2425">
        <w:rPr>
          <w:rFonts w:asciiTheme="majorHAnsi" w:hAnsiTheme="majorHAnsi"/>
        </w:rPr>
        <w:t>John Baines,</w:t>
      </w:r>
      <w:r>
        <w:rPr>
          <w:rFonts w:asciiTheme="majorHAnsi" w:hAnsiTheme="majorHAnsi"/>
        </w:rPr>
        <w:t xml:space="preserve"> </w:t>
      </w:r>
      <w:r w:rsidRPr="005F2425">
        <w:rPr>
          <w:rFonts w:asciiTheme="majorHAnsi" w:hAnsiTheme="majorHAnsi"/>
        </w:rPr>
        <w:t xml:space="preserve">Mark </w:t>
      </w:r>
      <w:proofErr w:type="spellStart"/>
      <w:r w:rsidRPr="005F2425">
        <w:rPr>
          <w:rFonts w:asciiTheme="majorHAnsi" w:hAnsiTheme="majorHAnsi"/>
        </w:rPr>
        <w:t>Altaweel</w:t>
      </w:r>
      <w:proofErr w:type="spellEnd"/>
      <w:r w:rsidRPr="005F2425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Pr="005F2425">
        <w:rPr>
          <w:rFonts w:asciiTheme="majorHAnsi" w:hAnsiTheme="majorHAnsi"/>
        </w:rPr>
        <w:t>Eugene Anderson,</w:t>
      </w:r>
      <w:r>
        <w:rPr>
          <w:rFonts w:asciiTheme="majorHAnsi" w:hAnsiTheme="majorHAnsi"/>
        </w:rPr>
        <w:t xml:space="preserve"> </w:t>
      </w:r>
      <w:r w:rsidRPr="005F2425">
        <w:rPr>
          <w:rFonts w:asciiTheme="majorHAnsi" w:hAnsiTheme="majorHAnsi"/>
        </w:rPr>
        <w:t xml:space="preserve">Peter </w:t>
      </w:r>
      <w:proofErr w:type="spellStart"/>
      <w:r w:rsidRPr="005F2425">
        <w:rPr>
          <w:rFonts w:asciiTheme="majorHAnsi" w:hAnsiTheme="majorHAnsi"/>
        </w:rPr>
        <w:t>Bol</w:t>
      </w:r>
      <w:proofErr w:type="spellEnd"/>
      <w:r w:rsidRPr="005F2425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Pr="005F2425">
        <w:rPr>
          <w:rFonts w:asciiTheme="majorHAnsi" w:hAnsiTheme="majorHAnsi"/>
        </w:rPr>
        <w:t xml:space="preserve">Eva </w:t>
      </w:r>
      <w:proofErr w:type="spellStart"/>
      <w:r w:rsidRPr="005F2425">
        <w:rPr>
          <w:rFonts w:asciiTheme="majorHAnsi" w:hAnsiTheme="majorHAnsi"/>
        </w:rPr>
        <w:t>Brandl</w:t>
      </w:r>
      <w:proofErr w:type="spellEnd"/>
      <w:r w:rsidRPr="005F2425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Pr="005F2425">
        <w:rPr>
          <w:rFonts w:asciiTheme="majorHAnsi" w:hAnsiTheme="majorHAnsi"/>
        </w:rPr>
        <w:t>David M. Carballo,</w:t>
      </w:r>
      <w:r>
        <w:rPr>
          <w:rFonts w:asciiTheme="majorHAnsi" w:hAnsiTheme="majorHAnsi"/>
        </w:rPr>
        <w:t xml:space="preserve"> </w:t>
      </w:r>
      <w:r w:rsidRPr="005F2425">
        <w:rPr>
          <w:rFonts w:asciiTheme="majorHAnsi" w:hAnsiTheme="majorHAnsi"/>
        </w:rPr>
        <w:t xml:space="preserve">Gary </w:t>
      </w:r>
      <w:proofErr w:type="spellStart"/>
      <w:r w:rsidRPr="005F2425">
        <w:rPr>
          <w:rFonts w:asciiTheme="majorHAnsi" w:hAnsiTheme="majorHAnsi"/>
        </w:rPr>
        <w:t>Feinman</w:t>
      </w:r>
      <w:proofErr w:type="spellEnd"/>
      <w:r w:rsidRPr="005F2425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Pr="005F2425">
        <w:rPr>
          <w:rFonts w:asciiTheme="majorHAnsi" w:hAnsiTheme="majorHAnsi"/>
        </w:rPr>
        <w:t xml:space="preserve">Andrey </w:t>
      </w:r>
      <w:proofErr w:type="spellStart"/>
      <w:r w:rsidRPr="005F2425">
        <w:rPr>
          <w:rFonts w:asciiTheme="majorHAnsi" w:hAnsiTheme="majorHAnsi"/>
        </w:rPr>
        <w:t>Korotayev</w:t>
      </w:r>
      <w:proofErr w:type="spellEnd"/>
      <w:r w:rsidRPr="005F2425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Pr="005F2425">
        <w:rPr>
          <w:rFonts w:asciiTheme="majorHAnsi" w:hAnsiTheme="majorHAnsi"/>
        </w:rPr>
        <w:t xml:space="preserve">Nikolay </w:t>
      </w:r>
      <w:proofErr w:type="spellStart"/>
      <w:r w:rsidRPr="005F2425">
        <w:rPr>
          <w:rFonts w:asciiTheme="majorHAnsi" w:hAnsiTheme="majorHAnsi"/>
        </w:rPr>
        <w:t>Kradin</w:t>
      </w:r>
      <w:proofErr w:type="spellEnd"/>
      <w:r w:rsidRPr="005F2425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Pr="005F2425">
        <w:rPr>
          <w:rFonts w:asciiTheme="majorHAnsi" w:hAnsiTheme="majorHAnsi"/>
        </w:rPr>
        <w:t>Jill D. Levine,</w:t>
      </w:r>
      <w:r>
        <w:rPr>
          <w:rFonts w:asciiTheme="majorHAnsi" w:hAnsiTheme="majorHAnsi"/>
        </w:rPr>
        <w:t xml:space="preserve"> </w:t>
      </w:r>
      <w:r w:rsidRPr="005F2425">
        <w:rPr>
          <w:rFonts w:asciiTheme="majorHAnsi" w:hAnsiTheme="majorHAnsi"/>
        </w:rPr>
        <w:t>Selin E. Nugent,</w:t>
      </w:r>
      <w:r>
        <w:rPr>
          <w:rFonts w:asciiTheme="majorHAnsi" w:hAnsiTheme="majorHAnsi"/>
        </w:rPr>
        <w:t xml:space="preserve"> </w:t>
      </w:r>
      <w:r w:rsidRPr="005F2425">
        <w:rPr>
          <w:rFonts w:asciiTheme="majorHAnsi" w:hAnsiTheme="majorHAnsi"/>
        </w:rPr>
        <w:t xml:space="preserve">Andrea </w:t>
      </w:r>
      <w:proofErr w:type="spellStart"/>
      <w:r w:rsidRPr="005F2425">
        <w:rPr>
          <w:rFonts w:asciiTheme="majorHAnsi" w:hAnsiTheme="majorHAnsi"/>
        </w:rPr>
        <w:t>Squitieri</w:t>
      </w:r>
      <w:proofErr w:type="spellEnd"/>
      <w:r w:rsidRPr="005F2425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Pr="005F2425">
        <w:rPr>
          <w:rFonts w:asciiTheme="majorHAnsi" w:hAnsiTheme="majorHAnsi"/>
        </w:rPr>
        <w:t>Vesna Wallace</w:t>
      </w:r>
      <w:r>
        <w:rPr>
          <w:rFonts w:asciiTheme="majorHAnsi" w:hAnsiTheme="majorHAnsi"/>
        </w:rPr>
        <w:t xml:space="preserve">, and </w:t>
      </w:r>
      <w:r w:rsidRPr="005F2425">
        <w:rPr>
          <w:rFonts w:asciiTheme="majorHAnsi" w:hAnsiTheme="majorHAnsi"/>
        </w:rPr>
        <w:t>Pieter François</w:t>
      </w:r>
    </w:p>
    <w:p w14:paraId="3C38B5CD" w14:textId="77777777" w:rsidR="00D348A8" w:rsidRDefault="00D348A8" w:rsidP="00D348A8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2023 </w:t>
      </w:r>
      <w:r w:rsidRPr="005F2425">
        <w:rPr>
          <w:rFonts w:asciiTheme="majorHAnsi" w:hAnsiTheme="majorHAnsi"/>
        </w:rPr>
        <w:t xml:space="preserve">Big Gods and </w:t>
      </w:r>
      <w:r>
        <w:rPr>
          <w:rFonts w:asciiTheme="majorHAnsi" w:hAnsiTheme="majorHAnsi"/>
        </w:rPr>
        <w:t>B</w:t>
      </w:r>
      <w:r w:rsidRPr="005F2425">
        <w:rPr>
          <w:rFonts w:asciiTheme="majorHAnsi" w:hAnsiTheme="majorHAnsi"/>
        </w:rPr>
        <w:t xml:space="preserve">ig </w:t>
      </w:r>
      <w:r>
        <w:rPr>
          <w:rFonts w:asciiTheme="majorHAnsi" w:hAnsiTheme="majorHAnsi"/>
        </w:rPr>
        <w:t>S</w:t>
      </w:r>
      <w:r w:rsidRPr="005F2425">
        <w:rPr>
          <w:rFonts w:asciiTheme="majorHAnsi" w:hAnsiTheme="majorHAnsi"/>
        </w:rPr>
        <w:t xml:space="preserve">cience: </w:t>
      </w:r>
      <w:r>
        <w:rPr>
          <w:rFonts w:asciiTheme="majorHAnsi" w:hAnsiTheme="majorHAnsi"/>
        </w:rPr>
        <w:t>F</w:t>
      </w:r>
      <w:r w:rsidRPr="005F2425">
        <w:rPr>
          <w:rFonts w:asciiTheme="majorHAnsi" w:hAnsiTheme="majorHAnsi"/>
        </w:rPr>
        <w:t xml:space="preserve">urther </w:t>
      </w:r>
      <w:r>
        <w:rPr>
          <w:rFonts w:asciiTheme="majorHAnsi" w:hAnsiTheme="majorHAnsi"/>
        </w:rPr>
        <w:t>R</w:t>
      </w:r>
      <w:r w:rsidRPr="005F2425">
        <w:rPr>
          <w:rFonts w:asciiTheme="majorHAnsi" w:hAnsiTheme="majorHAnsi"/>
        </w:rPr>
        <w:t xml:space="preserve">eflections on </w:t>
      </w:r>
      <w:r>
        <w:rPr>
          <w:rFonts w:asciiTheme="majorHAnsi" w:hAnsiTheme="majorHAnsi"/>
        </w:rPr>
        <w:t>T</w:t>
      </w:r>
      <w:r w:rsidRPr="005F2425">
        <w:rPr>
          <w:rFonts w:asciiTheme="majorHAnsi" w:hAnsiTheme="majorHAnsi"/>
        </w:rPr>
        <w:t xml:space="preserve">heory, </w:t>
      </w:r>
      <w:r>
        <w:rPr>
          <w:rFonts w:asciiTheme="majorHAnsi" w:hAnsiTheme="majorHAnsi"/>
        </w:rPr>
        <w:t>D</w:t>
      </w:r>
      <w:r w:rsidRPr="005F2425">
        <w:rPr>
          <w:rFonts w:asciiTheme="majorHAnsi" w:hAnsiTheme="majorHAnsi"/>
        </w:rPr>
        <w:t xml:space="preserve">ata, and </w:t>
      </w:r>
      <w:r>
        <w:rPr>
          <w:rFonts w:asciiTheme="majorHAnsi" w:hAnsiTheme="majorHAnsi"/>
        </w:rPr>
        <w:t>A</w:t>
      </w:r>
      <w:r w:rsidRPr="005F2425">
        <w:rPr>
          <w:rFonts w:asciiTheme="majorHAnsi" w:hAnsiTheme="majorHAnsi"/>
        </w:rPr>
        <w:t>nalysis</w:t>
      </w:r>
      <w:r>
        <w:rPr>
          <w:rFonts w:asciiTheme="majorHAnsi" w:hAnsiTheme="majorHAnsi"/>
        </w:rPr>
        <w:t xml:space="preserve">.  </w:t>
      </w:r>
      <w:r>
        <w:rPr>
          <w:rFonts w:asciiTheme="majorHAnsi" w:hAnsiTheme="majorHAnsi"/>
          <w:i/>
        </w:rPr>
        <w:t xml:space="preserve">Religion, Brain &amp; Behavior </w:t>
      </w:r>
      <w:r>
        <w:rPr>
          <w:rFonts w:asciiTheme="majorHAnsi" w:hAnsiTheme="majorHAnsi"/>
        </w:rPr>
        <w:t xml:space="preserve">13(2):218-231. </w:t>
      </w:r>
      <w:hyperlink r:id="rId10" w:history="1">
        <w:r w:rsidRPr="00FB2C6F">
          <w:rPr>
            <w:rStyle w:val="Hyperlink"/>
            <w:rFonts w:asciiTheme="majorHAnsi" w:hAnsiTheme="majorHAnsi"/>
          </w:rPr>
          <w:t>https://doi.org/10.1080/2153599X.2022.2065354</w:t>
        </w:r>
      </w:hyperlink>
    </w:p>
    <w:p w14:paraId="5B5C9DB8" w14:textId="77777777" w:rsidR="00D348A8" w:rsidRPr="00D348A8" w:rsidRDefault="00D348A8" w:rsidP="00562459">
      <w:pPr>
        <w:pStyle w:val="NoSpacing"/>
        <w:rPr>
          <w:rFonts w:asciiTheme="majorHAnsi" w:hAnsiTheme="majorHAnsi"/>
        </w:rPr>
      </w:pPr>
    </w:p>
    <w:p w14:paraId="7F983F71" w14:textId="0E8FC1EF" w:rsidR="00F7165E" w:rsidRPr="00D348A8" w:rsidRDefault="00F7165E" w:rsidP="00562459">
      <w:pPr>
        <w:pStyle w:val="NoSpacing"/>
        <w:rPr>
          <w:rFonts w:asciiTheme="majorHAnsi" w:hAnsiTheme="majorHAnsi"/>
        </w:rPr>
      </w:pPr>
      <w:r w:rsidRPr="00D348A8">
        <w:rPr>
          <w:rFonts w:asciiTheme="majorHAnsi" w:hAnsiTheme="majorHAnsi"/>
        </w:rPr>
        <w:t>Pastrana, Alejandro, and David M. Carballo</w:t>
      </w:r>
    </w:p>
    <w:p w14:paraId="5A2B9987" w14:textId="23A39555" w:rsidR="00F7165E" w:rsidRDefault="00F7165E" w:rsidP="00562459">
      <w:pPr>
        <w:pStyle w:val="NoSpacing"/>
        <w:rPr>
          <w:rFonts w:asciiTheme="majorHAnsi" w:hAnsiTheme="majorHAnsi"/>
        </w:rPr>
      </w:pPr>
      <w:r w:rsidRPr="00F7165E">
        <w:rPr>
          <w:rFonts w:asciiTheme="majorHAnsi" w:hAnsiTheme="majorHAnsi"/>
        </w:rPr>
        <w:t xml:space="preserve">2023 Obsidian in Mesoamerica.  </w:t>
      </w:r>
      <w:r w:rsidRPr="00F7165E">
        <w:rPr>
          <w:rFonts w:asciiTheme="majorHAnsi" w:hAnsiTheme="majorHAnsi"/>
          <w:i/>
        </w:rPr>
        <w:t>Material I</w:t>
      </w:r>
      <w:r>
        <w:rPr>
          <w:rFonts w:asciiTheme="majorHAnsi" w:hAnsiTheme="majorHAnsi"/>
          <w:i/>
        </w:rPr>
        <w:t xml:space="preserve">ntelligence </w:t>
      </w:r>
      <w:r>
        <w:rPr>
          <w:rFonts w:asciiTheme="majorHAnsi" w:hAnsiTheme="majorHAnsi"/>
        </w:rPr>
        <w:t xml:space="preserve">pp. 26-31. </w:t>
      </w:r>
      <w:hyperlink r:id="rId11" w:history="1">
        <w:r w:rsidRPr="00C97DD5">
          <w:rPr>
            <w:rStyle w:val="Hyperlink"/>
            <w:rFonts w:asciiTheme="majorHAnsi" w:hAnsiTheme="majorHAnsi"/>
          </w:rPr>
          <w:t>https://www.materialintelligencemag.org/obsidian/</w:t>
        </w:r>
      </w:hyperlink>
    </w:p>
    <w:p w14:paraId="0CEA6FA2" w14:textId="77777777" w:rsidR="00F7165E" w:rsidRPr="00F7165E" w:rsidRDefault="00F7165E" w:rsidP="00562459">
      <w:pPr>
        <w:pStyle w:val="NoSpacing"/>
        <w:rPr>
          <w:rFonts w:asciiTheme="majorHAnsi" w:hAnsiTheme="majorHAnsi"/>
        </w:rPr>
      </w:pPr>
    </w:p>
    <w:p w14:paraId="18CC8901" w14:textId="3CFE3732" w:rsidR="00B16D0C" w:rsidRDefault="00B16D0C" w:rsidP="00562459">
      <w:pPr>
        <w:pStyle w:val="NoSpacing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Feinman</w:t>
      </w:r>
      <w:proofErr w:type="spellEnd"/>
      <w:r>
        <w:rPr>
          <w:rFonts w:asciiTheme="majorHAnsi" w:hAnsiTheme="majorHAnsi"/>
        </w:rPr>
        <w:t xml:space="preserve">, Gary M., David M. Carballo, Linda M. Nicholas, and Stephen A. </w:t>
      </w:r>
      <w:proofErr w:type="spellStart"/>
      <w:r>
        <w:rPr>
          <w:rFonts w:asciiTheme="majorHAnsi" w:hAnsiTheme="majorHAnsi"/>
        </w:rPr>
        <w:t>Kowalewski</w:t>
      </w:r>
      <w:proofErr w:type="spellEnd"/>
    </w:p>
    <w:p w14:paraId="19D980AF" w14:textId="3EC5F5D3" w:rsidR="00B16D0C" w:rsidRDefault="00B16D0C" w:rsidP="0056245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2023 Sustainability and Duration of Early Central Places in Prehispanic Mesoamerica.  </w:t>
      </w:r>
      <w:r>
        <w:rPr>
          <w:rFonts w:asciiTheme="majorHAnsi" w:hAnsiTheme="majorHAnsi"/>
          <w:i/>
        </w:rPr>
        <w:t xml:space="preserve">Frontiers in Ecology and Evolution </w:t>
      </w:r>
      <w:r>
        <w:rPr>
          <w:rFonts w:asciiTheme="majorHAnsi" w:hAnsiTheme="majorHAnsi"/>
        </w:rPr>
        <w:t>11:</w:t>
      </w:r>
      <w:r w:rsidRPr="00B16D0C">
        <w:rPr>
          <w:rFonts w:asciiTheme="majorHAnsi" w:hAnsiTheme="majorHAnsi"/>
        </w:rPr>
        <w:t>10.3389/fevo.2023.1076740</w:t>
      </w:r>
    </w:p>
    <w:p w14:paraId="60232735" w14:textId="299E739C" w:rsidR="00B16D0C" w:rsidRDefault="00C85CD3" w:rsidP="00562459">
      <w:pPr>
        <w:pStyle w:val="NoSpacing"/>
        <w:rPr>
          <w:rFonts w:asciiTheme="majorHAnsi" w:hAnsiTheme="majorHAnsi"/>
        </w:rPr>
      </w:pPr>
      <w:hyperlink r:id="rId12" w:history="1">
        <w:r w:rsidR="00B16D0C" w:rsidRPr="00C43309">
          <w:rPr>
            <w:rStyle w:val="Hyperlink"/>
            <w:rFonts w:asciiTheme="majorHAnsi" w:hAnsiTheme="majorHAnsi"/>
          </w:rPr>
          <w:t>https://doi.org/10.3389/fevo.2023.1076740</w:t>
        </w:r>
      </w:hyperlink>
    </w:p>
    <w:p w14:paraId="123CBA57" w14:textId="77777777" w:rsidR="00B16D0C" w:rsidRPr="00B16D0C" w:rsidRDefault="00B16D0C" w:rsidP="00562459">
      <w:pPr>
        <w:pStyle w:val="NoSpacing"/>
        <w:rPr>
          <w:rFonts w:asciiTheme="majorHAnsi" w:hAnsiTheme="majorHAnsi"/>
        </w:rPr>
      </w:pPr>
    </w:p>
    <w:p w14:paraId="209525E3" w14:textId="79B0AB33" w:rsidR="009C2B2F" w:rsidRDefault="009C2B2F" w:rsidP="0056245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Carballo, </w:t>
      </w:r>
      <w:r w:rsidRPr="009C2B2F">
        <w:rPr>
          <w:rFonts w:asciiTheme="majorHAnsi" w:hAnsiTheme="majorHAnsi"/>
        </w:rPr>
        <w:t xml:space="preserve">David M., Luis Octavio Ruzo, Qi Zheng, Peter </w:t>
      </w:r>
      <w:proofErr w:type="spellStart"/>
      <w:r w:rsidRPr="009C2B2F">
        <w:rPr>
          <w:rFonts w:asciiTheme="majorHAnsi" w:hAnsiTheme="majorHAnsi"/>
        </w:rPr>
        <w:t>Kassakian</w:t>
      </w:r>
      <w:proofErr w:type="spellEnd"/>
      <w:r w:rsidRPr="009C2B2F">
        <w:rPr>
          <w:rFonts w:asciiTheme="majorHAnsi" w:hAnsiTheme="majorHAnsi"/>
        </w:rPr>
        <w:t xml:space="preserve">, and Anthony F. </w:t>
      </w:r>
      <w:proofErr w:type="spellStart"/>
      <w:r w:rsidRPr="009C2B2F">
        <w:rPr>
          <w:rFonts w:asciiTheme="majorHAnsi" w:hAnsiTheme="majorHAnsi"/>
        </w:rPr>
        <w:t>Aveni</w:t>
      </w:r>
      <w:proofErr w:type="spellEnd"/>
    </w:p>
    <w:p w14:paraId="76CCA5D5" w14:textId="46486613" w:rsidR="009C2B2F" w:rsidRPr="009C2B2F" w:rsidRDefault="009C2B2F" w:rsidP="0056245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2022 </w:t>
      </w:r>
      <w:r w:rsidRPr="009C2B2F">
        <w:rPr>
          <w:rFonts w:asciiTheme="majorHAnsi" w:hAnsiTheme="majorHAnsi"/>
        </w:rPr>
        <w:t xml:space="preserve">Sacred Landscape and Cultural Astronomy on the </w:t>
      </w:r>
      <w:proofErr w:type="spellStart"/>
      <w:r w:rsidRPr="009C2B2F">
        <w:rPr>
          <w:rFonts w:asciiTheme="majorHAnsi" w:hAnsiTheme="majorHAnsi"/>
        </w:rPr>
        <w:t>Marcahuasi</w:t>
      </w:r>
      <w:proofErr w:type="spellEnd"/>
      <w:r w:rsidRPr="009C2B2F">
        <w:rPr>
          <w:rFonts w:asciiTheme="majorHAnsi" w:hAnsiTheme="majorHAnsi"/>
        </w:rPr>
        <w:t xml:space="preserve"> Plateau, Peru.</w:t>
      </w:r>
      <w:r>
        <w:rPr>
          <w:rFonts w:asciiTheme="majorHAnsi" w:hAnsiTheme="majorHAnsi"/>
        </w:rPr>
        <w:t xml:space="preserve">  </w:t>
      </w:r>
      <w:r>
        <w:rPr>
          <w:rFonts w:asciiTheme="majorHAnsi" w:hAnsiTheme="majorHAnsi"/>
          <w:i/>
        </w:rPr>
        <w:t>Journal of Anthropological and Archaeological Sciences</w:t>
      </w:r>
      <w:r>
        <w:rPr>
          <w:rFonts w:asciiTheme="majorHAnsi" w:hAnsiTheme="majorHAnsi"/>
        </w:rPr>
        <w:t xml:space="preserve"> 7(</w:t>
      </w:r>
      <w:r w:rsidR="00A8349B">
        <w:rPr>
          <w:rFonts w:asciiTheme="majorHAnsi" w:hAnsiTheme="majorHAnsi"/>
        </w:rPr>
        <w:t>2</w:t>
      </w:r>
      <w:r>
        <w:rPr>
          <w:rFonts w:asciiTheme="majorHAnsi" w:hAnsiTheme="majorHAnsi"/>
        </w:rPr>
        <w:t>):895-904.</w:t>
      </w:r>
    </w:p>
    <w:p w14:paraId="1C5C574F" w14:textId="77777777" w:rsidR="009C2B2F" w:rsidRDefault="009C2B2F" w:rsidP="00562459">
      <w:pPr>
        <w:pStyle w:val="NoSpacing"/>
        <w:rPr>
          <w:rFonts w:asciiTheme="majorHAnsi" w:hAnsiTheme="majorHAnsi"/>
        </w:rPr>
      </w:pPr>
    </w:p>
    <w:p w14:paraId="1BA0B48F" w14:textId="4938BC1B" w:rsidR="00B54F7C" w:rsidRDefault="00B54F7C" w:rsidP="0056245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Carballo, David M., Gary M. </w:t>
      </w:r>
      <w:proofErr w:type="spellStart"/>
      <w:r>
        <w:rPr>
          <w:rFonts w:asciiTheme="majorHAnsi" w:hAnsiTheme="majorHAnsi"/>
        </w:rPr>
        <w:t>Feinman</w:t>
      </w:r>
      <w:proofErr w:type="spellEnd"/>
      <w:r>
        <w:rPr>
          <w:rFonts w:asciiTheme="majorHAnsi" w:hAnsiTheme="majorHAnsi"/>
        </w:rPr>
        <w:t>, and Aurelio López Corral</w:t>
      </w:r>
    </w:p>
    <w:p w14:paraId="59474760" w14:textId="12FC59DB" w:rsidR="00B54F7C" w:rsidRDefault="00B54F7C" w:rsidP="0056245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202</w:t>
      </w:r>
      <w:r w:rsidR="00FF6618">
        <w:rPr>
          <w:rFonts w:asciiTheme="majorHAnsi" w:hAnsiTheme="majorHAnsi"/>
        </w:rPr>
        <w:t>2</w:t>
      </w:r>
      <w:r>
        <w:rPr>
          <w:rFonts w:asciiTheme="majorHAnsi" w:hAnsiTheme="majorHAnsi"/>
        </w:rPr>
        <w:t xml:space="preserve"> </w:t>
      </w:r>
      <w:r w:rsidRPr="00B54F7C">
        <w:rPr>
          <w:rFonts w:asciiTheme="majorHAnsi" w:hAnsiTheme="majorHAnsi"/>
        </w:rPr>
        <w:t>Mesoamerican Urbanism: Indigenous Institutions, Infrastructure, and Resilience</w:t>
      </w:r>
      <w:r>
        <w:rPr>
          <w:rFonts w:asciiTheme="majorHAnsi" w:hAnsiTheme="majorHAnsi"/>
        </w:rPr>
        <w:t xml:space="preserve">.  </w:t>
      </w:r>
      <w:r>
        <w:rPr>
          <w:rFonts w:asciiTheme="majorHAnsi" w:hAnsiTheme="majorHAnsi"/>
          <w:i/>
        </w:rPr>
        <w:t>Urban Studies</w:t>
      </w:r>
      <w:r>
        <w:rPr>
          <w:rFonts w:asciiTheme="majorHAnsi" w:hAnsiTheme="majorHAnsi"/>
        </w:rPr>
        <w:t>.</w:t>
      </w:r>
      <w:r w:rsidR="00FF6618">
        <w:rPr>
          <w:rFonts w:asciiTheme="majorHAnsi" w:hAnsiTheme="majorHAnsi"/>
        </w:rPr>
        <w:t xml:space="preserve"> </w:t>
      </w:r>
      <w:hyperlink r:id="rId13" w:history="1">
        <w:r w:rsidR="00FF6618" w:rsidRPr="00FD64C4">
          <w:rPr>
            <w:rStyle w:val="Hyperlink"/>
            <w:rFonts w:asciiTheme="majorHAnsi" w:hAnsiTheme="majorHAnsi"/>
          </w:rPr>
          <w:t>https://doi.org/10.1177/00420980221105418</w:t>
        </w:r>
      </w:hyperlink>
    </w:p>
    <w:p w14:paraId="75ECB58C" w14:textId="77777777" w:rsidR="00FF6618" w:rsidRPr="00B54F7C" w:rsidRDefault="00FF6618" w:rsidP="00562459">
      <w:pPr>
        <w:pStyle w:val="NoSpacing"/>
        <w:rPr>
          <w:rFonts w:asciiTheme="majorHAnsi" w:hAnsiTheme="majorHAnsi"/>
        </w:rPr>
      </w:pPr>
    </w:p>
    <w:p w14:paraId="305DCBE8" w14:textId="030CC2FA" w:rsidR="00695FF5" w:rsidRDefault="00695FF5" w:rsidP="0056245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Carballo, David M.</w:t>
      </w:r>
    </w:p>
    <w:p w14:paraId="36135186" w14:textId="5F83EE0F" w:rsidR="00695FF5" w:rsidRDefault="00695FF5" w:rsidP="0056245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2022 Governance Strategies in Precolonial Central Mexico.  </w:t>
      </w:r>
      <w:r>
        <w:rPr>
          <w:rFonts w:asciiTheme="majorHAnsi" w:hAnsiTheme="majorHAnsi"/>
          <w:i/>
        </w:rPr>
        <w:t>Frontiers in Political Science</w:t>
      </w:r>
      <w:r w:rsidR="00DE29C4">
        <w:rPr>
          <w:rFonts w:asciiTheme="majorHAnsi" w:hAnsiTheme="majorHAnsi"/>
        </w:rPr>
        <w:t xml:space="preserve"> 4:797331</w:t>
      </w:r>
      <w:r>
        <w:rPr>
          <w:rFonts w:asciiTheme="majorHAnsi" w:hAnsiTheme="majorHAnsi"/>
        </w:rPr>
        <w:t>.</w:t>
      </w:r>
      <w:r w:rsidR="00DE29C4">
        <w:rPr>
          <w:rFonts w:asciiTheme="majorHAnsi" w:hAnsiTheme="majorHAnsi"/>
        </w:rPr>
        <w:t xml:space="preserve"> </w:t>
      </w:r>
      <w:hyperlink r:id="rId14" w:history="1">
        <w:r w:rsidR="00DE29C4" w:rsidRPr="00DE29C4">
          <w:rPr>
            <w:rStyle w:val="Hyperlink"/>
            <w:rFonts w:asciiTheme="majorHAnsi" w:hAnsiTheme="majorHAnsi"/>
          </w:rPr>
          <w:t>https://doi.org/10.3389/fpos.2022.797331</w:t>
        </w:r>
      </w:hyperlink>
    </w:p>
    <w:p w14:paraId="4AF12A04" w14:textId="77777777" w:rsidR="00695FF5" w:rsidRPr="00695FF5" w:rsidRDefault="00695FF5" w:rsidP="00562459">
      <w:pPr>
        <w:pStyle w:val="NoSpacing"/>
        <w:rPr>
          <w:rFonts w:asciiTheme="majorHAnsi" w:hAnsiTheme="majorHAnsi"/>
        </w:rPr>
      </w:pPr>
    </w:p>
    <w:p w14:paraId="14BFCC85" w14:textId="55C637F6" w:rsidR="00FB0E72" w:rsidRPr="00B00961" w:rsidRDefault="00FB0E72" w:rsidP="00562459">
      <w:pPr>
        <w:pStyle w:val="NoSpacing"/>
        <w:rPr>
          <w:rFonts w:asciiTheme="majorHAnsi" w:hAnsiTheme="majorHAnsi"/>
        </w:rPr>
      </w:pPr>
      <w:proofErr w:type="spellStart"/>
      <w:r w:rsidRPr="00B00961">
        <w:rPr>
          <w:rFonts w:asciiTheme="majorHAnsi" w:hAnsiTheme="majorHAnsi"/>
        </w:rPr>
        <w:t>Feinman</w:t>
      </w:r>
      <w:proofErr w:type="spellEnd"/>
      <w:r w:rsidRPr="00B00961">
        <w:rPr>
          <w:rFonts w:asciiTheme="majorHAnsi" w:hAnsiTheme="majorHAnsi"/>
        </w:rPr>
        <w:t>, Gary M., and David M. Carballo</w:t>
      </w:r>
    </w:p>
    <w:p w14:paraId="5AD04975" w14:textId="77777777" w:rsidR="00EB7A3F" w:rsidRDefault="00FB0E72" w:rsidP="00562459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202</w:t>
      </w:r>
      <w:r w:rsidR="00695FF5">
        <w:rPr>
          <w:rFonts w:asciiTheme="majorHAnsi" w:hAnsiTheme="majorHAnsi"/>
        </w:rPr>
        <w:t>2</w:t>
      </w:r>
      <w:r w:rsidRPr="00B00961">
        <w:rPr>
          <w:rFonts w:asciiTheme="majorHAnsi" w:hAnsiTheme="majorHAnsi"/>
        </w:rPr>
        <w:t xml:space="preserve"> Communication, Computation, and Governance: A </w:t>
      </w:r>
      <w:proofErr w:type="spellStart"/>
      <w:r w:rsidRPr="00B00961">
        <w:rPr>
          <w:rFonts w:asciiTheme="majorHAnsi" w:hAnsiTheme="majorHAnsi"/>
        </w:rPr>
        <w:t>Multiscalar</w:t>
      </w:r>
      <w:proofErr w:type="spellEnd"/>
      <w:r w:rsidRPr="00B00961">
        <w:rPr>
          <w:rFonts w:asciiTheme="majorHAnsi" w:hAnsiTheme="majorHAnsi"/>
        </w:rPr>
        <w:t xml:space="preserve"> Vantage on the Prehispanic Mesoamerican World. </w:t>
      </w:r>
      <w:r w:rsidRPr="00B00961">
        <w:rPr>
          <w:rFonts w:asciiTheme="majorHAnsi" w:hAnsiTheme="majorHAnsi"/>
          <w:i/>
          <w:iCs/>
        </w:rPr>
        <w:t>Journal of Social Computing</w:t>
      </w:r>
      <w:r w:rsidR="00BF59BB">
        <w:rPr>
          <w:rFonts w:asciiTheme="majorHAnsi" w:hAnsiTheme="majorHAnsi"/>
        </w:rPr>
        <w:t xml:space="preserve"> 3(1)</w:t>
      </w:r>
      <w:r w:rsidR="004A03F5">
        <w:rPr>
          <w:rFonts w:asciiTheme="majorHAnsi" w:hAnsiTheme="majorHAnsi"/>
        </w:rPr>
        <w:t>:91</w:t>
      </w:r>
      <w:r w:rsidR="00EB7A3F">
        <w:rPr>
          <w:rFonts w:asciiTheme="majorHAnsi" w:hAnsiTheme="majorHAnsi"/>
        </w:rPr>
        <w:t>-</w:t>
      </w:r>
      <w:r w:rsidR="004A03F5">
        <w:rPr>
          <w:rFonts w:asciiTheme="majorHAnsi" w:hAnsiTheme="majorHAnsi"/>
        </w:rPr>
        <w:t>118</w:t>
      </w:r>
      <w:r w:rsidRPr="00B00961">
        <w:rPr>
          <w:rFonts w:asciiTheme="majorHAnsi" w:hAnsiTheme="majorHAnsi"/>
        </w:rPr>
        <w:t>.</w:t>
      </w:r>
    </w:p>
    <w:p w14:paraId="34C3D413" w14:textId="590F8BC8" w:rsidR="004A03F5" w:rsidRDefault="00C85CD3" w:rsidP="00562459">
      <w:pPr>
        <w:pStyle w:val="NoSpacing"/>
        <w:rPr>
          <w:rFonts w:asciiTheme="majorHAnsi" w:hAnsiTheme="majorHAnsi"/>
        </w:rPr>
      </w:pPr>
      <w:hyperlink r:id="rId15" w:history="1">
        <w:r w:rsidR="00F17FD5" w:rsidRPr="00D72B45">
          <w:rPr>
            <w:rStyle w:val="Hyperlink"/>
            <w:rFonts w:asciiTheme="majorHAnsi" w:hAnsiTheme="majorHAnsi"/>
          </w:rPr>
          <w:t>https://ieeexplore.ieee.org/document/9709350</w:t>
        </w:r>
      </w:hyperlink>
    </w:p>
    <w:p w14:paraId="7165A246" w14:textId="77777777" w:rsidR="00695FF5" w:rsidRDefault="00695FF5" w:rsidP="00695FF5">
      <w:pPr>
        <w:pStyle w:val="NoSpacing"/>
        <w:rPr>
          <w:rFonts w:asciiTheme="majorHAnsi" w:hAnsiTheme="majorHAnsi"/>
        </w:rPr>
      </w:pPr>
    </w:p>
    <w:p w14:paraId="630F44C0" w14:textId="77777777" w:rsidR="00695FF5" w:rsidRPr="00B00961" w:rsidRDefault="00695FF5" w:rsidP="00695FF5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Buckley, Gina M., Rebecca </w:t>
      </w:r>
      <w:proofErr w:type="spellStart"/>
      <w:r w:rsidRPr="00B00961">
        <w:rPr>
          <w:rFonts w:asciiTheme="majorHAnsi" w:hAnsiTheme="majorHAnsi"/>
        </w:rPr>
        <w:t>Storey</w:t>
      </w:r>
      <w:proofErr w:type="spellEnd"/>
      <w:r w:rsidRPr="00B00961">
        <w:rPr>
          <w:rFonts w:asciiTheme="majorHAnsi" w:hAnsiTheme="majorHAnsi"/>
        </w:rPr>
        <w:t xml:space="preserve">, Fred J. </w:t>
      </w:r>
      <w:proofErr w:type="spellStart"/>
      <w:r w:rsidRPr="00B00961">
        <w:rPr>
          <w:rFonts w:asciiTheme="majorHAnsi" w:hAnsiTheme="majorHAnsi"/>
        </w:rPr>
        <w:t>Longstaffe</w:t>
      </w:r>
      <w:proofErr w:type="spellEnd"/>
      <w:r w:rsidRPr="00B00961">
        <w:rPr>
          <w:rFonts w:asciiTheme="majorHAnsi" w:hAnsiTheme="majorHAnsi"/>
        </w:rPr>
        <w:t xml:space="preserve">, David M. Carballo, Kenneth G. </w:t>
      </w:r>
      <w:proofErr w:type="spellStart"/>
      <w:r w:rsidRPr="00B00961">
        <w:rPr>
          <w:rFonts w:asciiTheme="majorHAnsi" w:hAnsiTheme="majorHAnsi"/>
        </w:rPr>
        <w:t>Hirth</w:t>
      </w:r>
      <w:proofErr w:type="spellEnd"/>
      <w:r w:rsidRPr="00B00961">
        <w:rPr>
          <w:rFonts w:asciiTheme="majorHAnsi" w:hAnsiTheme="majorHAnsi"/>
        </w:rPr>
        <w:t xml:space="preserve">, and Virginie </w:t>
      </w:r>
      <w:proofErr w:type="spellStart"/>
      <w:r w:rsidRPr="00B00961">
        <w:rPr>
          <w:rFonts w:asciiTheme="majorHAnsi" w:hAnsiTheme="majorHAnsi"/>
        </w:rPr>
        <w:t>Renson</w:t>
      </w:r>
      <w:proofErr w:type="spellEnd"/>
    </w:p>
    <w:p w14:paraId="5BCD5430" w14:textId="77777777" w:rsidR="00695FF5" w:rsidRPr="00B00961" w:rsidRDefault="00695FF5" w:rsidP="00695FF5">
      <w:pPr>
        <w:pStyle w:val="NoSpacing"/>
        <w:rPr>
          <w:rFonts w:asciiTheme="majorHAnsi" w:hAnsiTheme="majorHAnsi"/>
          <w:lang w:val="es-MX"/>
        </w:rPr>
      </w:pPr>
      <w:r w:rsidRPr="00B00961">
        <w:rPr>
          <w:rFonts w:asciiTheme="majorHAnsi" w:hAnsiTheme="majorHAnsi"/>
        </w:rPr>
        <w:t xml:space="preserve">2021 New Perspectives on Migration into the Tlajinga District of Teotihuacan: A Dual-Isotope Approach.  </w:t>
      </w:r>
      <w:proofErr w:type="spellStart"/>
      <w:r w:rsidRPr="00B00961">
        <w:rPr>
          <w:rFonts w:asciiTheme="majorHAnsi" w:hAnsiTheme="majorHAnsi"/>
          <w:i/>
          <w:iCs/>
          <w:lang w:val="es-MX"/>
        </w:rPr>
        <w:t>Latin</w:t>
      </w:r>
      <w:proofErr w:type="spellEnd"/>
      <w:r w:rsidRPr="00B00961">
        <w:rPr>
          <w:rFonts w:asciiTheme="majorHAnsi" w:hAnsiTheme="majorHAnsi"/>
          <w:i/>
          <w:iCs/>
          <w:lang w:val="es-MX"/>
        </w:rPr>
        <w:t xml:space="preserve"> American </w:t>
      </w:r>
      <w:proofErr w:type="spellStart"/>
      <w:r w:rsidRPr="00B00961">
        <w:rPr>
          <w:rFonts w:asciiTheme="majorHAnsi" w:hAnsiTheme="majorHAnsi"/>
          <w:i/>
          <w:iCs/>
          <w:lang w:val="es-MX"/>
        </w:rPr>
        <w:t>Antiquity</w:t>
      </w:r>
      <w:proofErr w:type="spellEnd"/>
      <w:r w:rsidRPr="00B00961">
        <w:rPr>
          <w:rFonts w:asciiTheme="majorHAnsi" w:hAnsiTheme="majorHAnsi"/>
          <w:lang w:val="es-MX"/>
        </w:rPr>
        <w:t xml:space="preserve"> 32(3):536-556.</w:t>
      </w:r>
    </w:p>
    <w:p w14:paraId="1EE7DE82" w14:textId="77777777" w:rsidR="00FB0E72" w:rsidRPr="002309FA" w:rsidRDefault="00FB0E72" w:rsidP="00562459">
      <w:pPr>
        <w:pStyle w:val="NoSpacing"/>
        <w:rPr>
          <w:rFonts w:asciiTheme="majorHAnsi" w:hAnsiTheme="majorHAnsi"/>
          <w:lang w:val="es-MX"/>
        </w:rPr>
      </w:pPr>
    </w:p>
    <w:p w14:paraId="080957E8" w14:textId="54712C5D" w:rsidR="003042CC" w:rsidRPr="002309FA" w:rsidRDefault="003042CC" w:rsidP="00562459">
      <w:pPr>
        <w:pStyle w:val="NoSpacing"/>
        <w:rPr>
          <w:rFonts w:asciiTheme="majorHAnsi" w:hAnsiTheme="majorHAnsi"/>
          <w:lang w:val="es-MX"/>
        </w:rPr>
      </w:pPr>
      <w:r w:rsidRPr="002309FA">
        <w:rPr>
          <w:rFonts w:asciiTheme="majorHAnsi" w:hAnsiTheme="majorHAnsi"/>
          <w:lang w:val="es-MX"/>
        </w:rPr>
        <w:t xml:space="preserve">Carballo, David M., Luis Barba, Agustín </w:t>
      </w:r>
      <w:proofErr w:type="spellStart"/>
      <w:r w:rsidRPr="002309FA">
        <w:rPr>
          <w:rFonts w:asciiTheme="majorHAnsi" w:hAnsiTheme="majorHAnsi"/>
          <w:lang w:val="es-MX"/>
        </w:rPr>
        <w:t>Ortíz</w:t>
      </w:r>
      <w:proofErr w:type="spellEnd"/>
      <w:r w:rsidRPr="002309FA">
        <w:rPr>
          <w:rFonts w:asciiTheme="majorHAnsi" w:hAnsiTheme="majorHAnsi"/>
          <w:lang w:val="es-MX"/>
        </w:rPr>
        <w:t>, Jorge Blancas, Daniela Hernández Sariñana, Maria Codlin, Alfredo Saucedo, and Gloria Dolores Torres Rodríguez</w:t>
      </w:r>
    </w:p>
    <w:p w14:paraId="107464DC" w14:textId="7B6123F3" w:rsidR="003042CC" w:rsidRPr="00C75516" w:rsidRDefault="00810187" w:rsidP="00562459">
      <w:pPr>
        <w:pStyle w:val="NoSpacing"/>
        <w:rPr>
          <w:rFonts w:asciiTheme="majorHAnsi" w:hAnsiTheme="majorHAnsi"/>
          <w:lang w:val="es-MX"/>
        </w:rPr>
      </w:pPr>
      <w:r w:rsidRPr="00B00961">
        <w:rPr>
          <w:rFonts w:asciiTheme="majorHAnsi" w:hAnsiTheme="majorHAnsi"/>
        </w:rPr>
        <w:t>2021</w:t>
      </w:r>
      <w:r w:rsidR="003042CC" w:rsidRPr="00B00961">
        <w:rPr>
          <w:rFonts w:asciiTheme="majorHAnsi" w:hAnsiTheme="majorHAnsi"/>
        </w:rPr>
        <w:t xml:space="preserve"> Excavations at the Southern Neighborhood Center of the Tlajinga District, Teotihuacan, Mexico.  </w:t>
      </w:r>
      <w:proofErr w:type="spellStart"/>
      <w:r w:rsidR="003042CC" w:rsidRPr="00C75516">
        <w:rPr>
          <w:rFonts w:asciiTheme="majorHAnsi" w:hAnsiTheme="majorHAnsi"/>
          <w:i/>
          <w:iCs/>
          <w:lang w:val="es-MX"/>
        </w:rPr>
        <w:t>Latin</w:t>
      </w:r>
      <w:proofErr w:type="spellEnd"/>
      <w:r w:rsidR="003042CC" w:rsidRPr="00C75516">
        <w:rPr>
          <w:rFonts w:asciiTheme="majorHAnsi" w:hAnsiTheme="majorHAnsi"/>
          <w:i/>
          <w:iCs/>
          <w:lang w:val="es-MX"/>
        </w:rPr>
        <w:t xml:space="preserve"> American </w:t>
      </w:r>
      <w:proofErr w:type="spellStart"/>
      <w:r w:rsidR="003042CC" w:rsidRPr="00C75516">
        <w:rPr>
          <w:rFonts w:asciiTheme="majorHAnsi" w:hAnsiTheme="majorHAnsi"/>
          <w:i/>
          <w:iCs/>
          <w:lang w:val="es-MX"/>
        </w:rPr>
        <w:t>Antiquity</w:t>
      </w:r>
      <w:proofErr w:type="spellEnd"/>
      <w:r w:rsidR="00735545" w:rsidRPr="00C75516">
        <w:rPr>
          <w:rFonts w:asciiTheme="majorHAnsi" w:hAnsiTheme="majorHAnsi"/>
          <w:lang w:val="es-MX"/>
        </w:rPr>
        <w:t xml:space="preserve"> 32(3):557-576</w:t>
      </w:r>
      <w:r w:rsidR="003042CC" w:rsidRPr="00C75516">
        <w:rPr>
          <w:rFonts w:asciiTheme="majorHAnsi" w:hAnsiTheme="majorHAnsi"/>
          <w:lang w:val="es-MX"/>
        </w:rPr>
        <w:t>.</w:t>
      </w:r>
    </w:p>
    <w:p w14:paraId="399EC2F5" w14:textId="77777777" w:rsidR="003042CC" w:rsidRPr="00C75516" w:rsidRDefault="003042CC" w:rsidP="00562459">
      <w:pPr>
        <w:pStyle w:val="NoSpacing"/>
        <w:rPr>
          <w:rFonts w:asciiTheme="majorHAnsi" w:hAnsiTheme="majorHAnsi"/>
          <w:lang w:val="es-MX"/>
        </w:rPr>
      </w:pPr>
    </w:p>
    <w:p w14:paraId="3DE04310" w14:textId="77777777" w:rsidR="00B00961" w:rsidRPr="00B00961" w:rsidRDefault="00B00961" w:rsidP="00B00961">
      <w:pPr>
        <w:pStyle w:val="NoSpacing"/>
        <w:rPr>
          <w:rFonts w:asciiTheme="majorHAnsi" w:hAnsiTheme="majorHAnsi"/>
          <w:lang w:val="es-MX"/>
        </w:rPr>
      </w:pPr>
      <w:r w:rsidRPr="00B00961">
        <w:rPr>
          <w:rFonts w:asciiTheme="majorHAnsi" w:hAnsiTheme="majorHAnsi"/>
          <w:lang w:val="es-MX"/>
        </w:rPr>
        <w:t>López Corral, Aurelio, and David M. Carballo</w:t>
      </w:r>
    </w:p>
    <w:p w14:paraId="5F79863E" w14:textId="77777777" w:rsidR="00B00961" w:rsidRPr="00B00961" w:rsidRDefault="00B00961" w:rsidP="00B00961">
      <w:pPr>
        <w:pStyle w:val="NoSpacing"/>
        <w:rPr>
          <w:rFonts w:asciiTheme="majorHAnsi" w:hAnsiTheme="majorHAnsi"/>
          <w:lang w:val="es-MX"/>
        </w:rPr>
      </w:pPr>
      <w:r w:rsidRPr="00B00961">
        <w:rPr>
          <w:rFonts w:asciiTheme="majorHAnsi" w:hAnsiTheme="majorHAnsi"/>
          <w:lang w:val="es-MX"/>
        </w:rPr>
        <w:t xml:space="preserve">2021 La arqueología y el Lienzo de Tlaxcala.  </w:t>
      </w:r>
      <w:r w:rsidRPr="00B00961">
        <w:rPr>
          <w:rFonts w:asciiTheme="majorHAnsi" w:hAnsiTheme="majorHAnsi"/>
          <w:i/>
          <w:iCs/>
          <w:lang w:val="es-MX"/>
        </w:rPr>
        <w:t>Arqueología Mexicana</w:t>
      </w:r>
      <w:r w:rsidRPr="00B00961">
        <w:rPr>
          <w:rFonts w:asciiTheme="majorHAnsi" w:hAnsiTheme="majorHAnsi"/>
          <w:lang w:val="es-MX"/>
        </w:rPr>
        <w:t xml:space="preserve"> 169:48-52.</w:t>
      </w:r>
    </w:p>
    <w:p w14:paraId="541FD2A9" w14:textId="77777777" w:rsidR="00B00961" w:rsidRPr="00B00961" w:rsidRDefault="00B00961" w:rsidP="00B00961">
      <w:pPr>
        <w:pStyle w:val="NoSpacing"/>
        <w:rPr>
          <w:rFonts w:asciiTheme="majorHAnsi" w:hAnsiTheme="majorHAnsi"/>
          <w:lang w:val="es-MX"/>
        </w:rPr>
      </w:pPr>
    </w:p>
    <w:p w14:paraId="63E18AF0" w14:textId="77777777" w:rsidR="00B00961" w:rsidRPr="00B00961" w:rsidRDefault="00B00961" w:rsidP="00B00961">
      <w:pPr>
        <w:pStyle w:val="NoSpacing"/>
        <w:rPr>
          <w:rFonts w:asciiTheme="majorHAnsi" w:hAnsiTheme="majorHAnsi"/>
          <w:lang w:val="es-MX"/>
        </w:rPr>
      </w:pPr>
      <w:r w:rsidRPr="00B00961">
        <w:rPr>
          <w:rFonts w:asciiTheme="majorHAnsi" w:hAnsiTheme="majorHAnsi"/>
          <w:lang w:val="es-MX"/>
        </w:rPr>
        <w:t xml:space="preserve">Carballo, David M., </w:t>
      </w:r>
      <w:proofErr w:type="spellStart"/>
      <w:r w:rsidRPr="00B00961">
        <w:rPr>
          <w:rFonts w:asciiTheme="majorHAnsi" w:hAnsiTheme="majorHAnsi"/>
          <w:lang w:val="es-MX"/>
        </w:rPr>
        <w:t>Keitlyn</w:t>
      </w:r>
      <w:proofErr w:type="spellEnd"/>
      <w:r w:rsidRPr="00B00961">
        <w:rPr>
          <w:rFonts w:asciiTheme="majorHAnsi" w:hAnsiTheme="majorHAnsi"/>
          <w:lang w:val="es-MX"/>
        </w:rPr>
        <w:t xml:space="preserve"> </w:t>
      </w:r>
      <w:proofErr w:type="spellStart"/>
      <w:r w:rsidRPr="00B00961">
        <w:rPr>
          <w:rFonts w:asciiTheme="majorHAnsi" w:hAnsiTheme="majorHAnsi"/>
          <w:lang w:val="es-MX"/>
        </w:rPr>
        <w:t>Alcantara</w:t>
      </w:r>
      <w:proofErr w:type="spellEnd"/>
      <w:r w:rsidRPr="00B00961">
        <w:rPr>
          <w:rFonts w:asciiTheme="majorHAnsi" w:hAnsiTheme="majorHAnsi"/>
          <w:lang w:val="es-MX"/>
        </w:rPr>
        <w:t xml:space="preserve">, and Aurelio López Corral  </w:t>
      </w:r>
    </w:p>
    <w:p w14:paraId="5E9C0874" w14:textId="77777777" w:rsidR="00B00961" w:rsidRPr="00B00961" w:rsidRDefault="00B00961" w:rsidP="00B00961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2021 Archaeological Perspectives on the Spanish-Aztec War on its Quincentennial.  </w:t>
      </w:r>
      <w:r w:rsidRPr="00B00961">
        <w:rPr>
          <w:rFonts w:asciiTheme="majorHAnsi" w:hAnsiTheme="majorHAnsi"/>
          <w:i/>
          <w:iCs/>
        </w:rPr>
        <w:t>The SAA Archaeological Record</w:t>
      </w:r>
      <w:r w:rsidRPr="00B00961">
        <w:rPr>
          <w:rFonts w:asciiTheme="majorHAnsi" w:hAnsiTheme="majorHAnsi"/>
        </w:rPr>
        <w:t xml:space="preserve"> 21(3):19-28.</w:t>
      </w:r>
    </w:p>
    <w:p w14:paraId="22FD403B" w14:textId="77777777" w:rsidR="00B00961" w:rsidRPr="00B00961" w:rsidRDefault="00C85CD3" w:rsidP="00B00961">
      <w:pPr>
        <w:pStyle w:val="NoSpacing"/>
        <w:rPr>
          <w:rFonts w:asciiTheme="majorHAnsi" w:hAnsiTheme="majorHAnsi"/>
        </w:rPr>
      </w:pPr>
      <w:hyperlink r:id="rId16" w:history="1">
        <w:r w:rsidR="00B00961" w:rsidRPr="00B00961">
          <w:rPr>
            <w:rStyle w:val="Hyperlink"/>
            <w:rFonts w:asciiTheme="majorHAnsi" w:hAnsiTheme="majorHAnsi"/>
          </w:rPr>
          <w:t>http://onlinedigeditions.com/publication/?m=16146&amp;i=708266&amp;p=20&amp;ver=html5</w:t>
        </w:r>
      </w:hyperlink>
    </w:p>
    <w:p w14:paraId="4820304B" w14:textId="77777777" w:rsidR="00562459" w:rsidRPr="002309FA" w:rsidRDefault="00562459" w:rsidP="00290F51">
      <w:pPr>
        <w:pStyle w:val="NoSpacing"/>
        <w:rPr>
          <w:rFonts w:asciiTheme="majorHAnsi" w:hAnsiTheme="majorHAnsi"/>
        </w:rPr>
      </w:pPr>
    </w:p>
    <w:p w14:paraId="7A8563D6" w14:textId="4F714991" w:rsidR="009E7C5A" w:rsidRPr="00B00961" w:rsidRDefault="009E7C5A" w:rsidP="00290F51">
      <w:pPr>
        <w:pStyle w:val="NoSpacing"/>
        <w:rPr>
          <w:rFonts w:asciiTheme="majorHAnsi" w:hAnsiTheme="majorHAnsi"/>
          <w:lang w:val="es-MX"/>
        </w:rPr>
      </w:pPr>
      <w:r w:rsidRPr="00B00961">
        <w:rPr>
          <w:rFonts w:asciiTheme="majorHAnsi" w:hAnsiTheme="majorHAnsi"/>
          <w:lang w:val="es-MX"/>
        </w:rPr>
        <w:t xml:space="preserve">Blancas, Jorge Blancas, Luis Barba, David Carballo, Elizabeth </w:t>
      </w:r>
      <w:proofErr w:type="spellStart"/>
      <w:r w:rsidRPr="00B00961">
        <w:rPr>
          <w:rFonts w:asciiTheme="majorHAnsi" w:hAnsiTheme="majorHAnsi"/>
          <w:lang w:val="es-MX"/>
        </w:rPr>
        <w:t>Solleiro</w:t>
      </w:r>
      <w:proofErr w:type="spellEnd"/>
      <w:r w:rsidRPr="00B00961">
        <w:rPr>
          <w:rFonts w:asciiTheme="majorHAnsi" w:hAnsiTheme="majorHAnsi"/>
          <w:lang w:val="es-MX"/>
        </w:rPr>
        <w:t xml:space="preserve">, Sergey </w:t>
      </w:r>
      <w:proofErr w:type="spellStart"/>
      <w:r w:rsidRPr="00B00961">
        <w:rPr>
          <w:rFonts w:asciiTheme="majorHAnsi" w:hAnsiTheme="majorHAnsi"/>
          <w:lang w:val="es-MX"/>
        </w:rPr>
        <w:t>Sedov</w:t>
      </w:r>
      <w:proofErr w:type="spellEnd"/>
      <w:r w:rsidRPr="00B00961">
        <w:rPr>
          <w:rFonts w:asciiTheme="majorHAnsi" w:hAnsiTheme="majorHAnsi"/>
          <w:lang w:val="es-MX"/>
        </w:rPr>
        <w:t>, and Jaime Díaz</w:t>
      </w:r>
    </w:p>
    <w:p w14:paraId="4D08AEB4" w14:textId="0FB23900" w:rsidR="009E7C5A" w:rsidRPr="00B00961" w:rsidRDefault="009E7C5A" w:rsidP="00290F51">
      <w:pPr>
        <w:pStyle w:val="NoSpacing"/>
        <w:rPr>
          <w:rFonts w:asciiTheme="majorHAnsi" w:hAnsiTheme="majorHAnsi"/>
          <w:lang w:val="es-MX"/>
        </w:rPr>
      </w:pPr>
      <w:r w:rsidRPr="00B00961">
        <w:rPr>
          <w:rFonts w:asciiTheme="majorHAnsi" w:hAnsiTheme="majorHAnsi"/>
          <w:lang w:val="es-MX"/>
        </w:rPr>
        <w:t xml:space="preserve">2019 Análisis </w:t>
      </w:r>
      <w:proofErr w:type="spellStart"/>
      <w:r w:rsidRPr="00B00961">
        <w:rPr>
          <w:rFonts w:asciiTheme="majorHAnsi" w:hAnsiTheme="majorHAnsi"/>
          <w:lang w:val="es-MX"/>
        </w:rPr>
        <w:t>multiescala</w:t>
      </w:r>
      <w:proofErr w:type="spellEnd"/>
      <w:r w:rsidRPr="00B00961">
        <w:rPr>
          <w:rFonts w:asciiTheme="majorHAnsi" w:hAnsiTheme="majorHAnsi"/>
          <w:lang w:val="es-MX"/>
        </w:rPr>
        <w:t xml:space="preserve"> de indicadores arqueológicos de Tlajinga, Teotihuacan</w:t>
      </w:r>
      <w:r w:rsidR="006D377A" w:rsidRPr="00B00961">
        <w:rPr>
          <w:rFonts w:asciiTheme="majorHAnsi" w:hAnsiTheme="majorHAnsi"/>
          <w:lang w:val="es-MX"/>
        </w:rPr>
        <w:t xml:space="preserve"> (México).  D</w:t>
      </w:r>
      <w:r w:rsidRPr="00B00961">
        <w:rPr>
          <w:rFonts w:asciiTheme="majorHAnsi" w:hAnsiTheme="majorHAnsi"/>
          <w:lang w:val="es-MX"/>
        </w:rPr>
        <w:t xml:space="preserve">esde la percepción remota a la microscopía.  </w:t>
      </w:r>
      <w:r w:rsidRPr="00B00961">
        <w:rPr>
          <w:rFonts w:asciiTheme="majorHAnsi" w:hAnsiTheme="majorHAnsi"/>
          <w:i/>
          <w:lang w:val="es-MX"/>
        </w:rPr>
        <w:t>Boletín de la Sociedad Geológica de México</w:t>
      </w:r>
      <w:r w:rsidR="006D377A" w:rsidRPr="00B00961">
        <w:rPr>
          <w:rFonts w:asciiTheme="majorHAnsi" w:hAnsiTheme="majorHAnsi"/>
          <w:lang w:val="es-MX"/>
        </w:rPr>
        <w:t xml:space="preserve"> 71(2):457-479</w:t>
      </w:r>
      <w:r w:rsidRPr="00B00961">
        <w:rPr>
          <w:rFonts w:asciiTheme="majorHAnsi" w:hAnsiTheme="majorHAnsi"/>
          <w:lang w:val="es-MX"/>
        </w:rPr>
        <w:t xml:space="preserve">.  </w:t>
      </w:r>
    </w:p>
    <w:p w14:paraId="402956A8" w14:textId="77777777" w:rsidR="009E7C5A" w:rsidRPr="00B00961" w:rsidRDefault="009E7C5A" w:rsidP="00290F51">
      <w:pPr>
        <w:pStyle w:val="NoSpacing"/>
        <w:rPr>
          <w:rFonts w:asciiTheme="majorHAnsi" w:hAnsiTheme="majorHAnsi"/>
          <w:lang w:val="es-MX"/>
        </w:rPr>
      </w:pPr>
    </w:p>
    <w:p w14:paraId="11643E29" w14:textId="77777777" w:rsidR="00B00961" w:rsidRPr="00B00961" w:rsidRDefault="00B00961" w:rsidP="00B00961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Carballo, David M.</w:t>
      </w:r>
    </w:p>
    <w:p w14:paraId="4DB156CD" w14:textId="77777777" w:rsidR="00B00961" w:rsidRPr="006E5121" w:rsidRDefault="00B00961" w:rsidP="00B00961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2019 Urban Life on Teotihuacan’s Periphery: New Research at the Tlajinga District.  </w:t>
      </w:r>
      <w:r w:rsidRPr="006E5121">
        <w:rPr>
          <w:rFonts w:asciiTheme="majorHAnsi" w:hAnsiTheme="majorHAnsi"/>
          <w:i/>
        </w:rPr>
        <w:t>Ancient Mesoamerica</w:t>
      </w:r>
      <w:r w:rsidRPr="006E5121">
        <w:rPr>
          <w:rFonts w:asciiTheme="majorHAnsi" w:hAnsiTheme="majorHAnsi"/>
        </w:rPr>
        <w:t xml:space="preserve"> 30:91-94.</w:t>
      </w:r>
    </w:p>
    <w:p w14:paraId="3ABD75FD" w14:textId="77777777" w:rsidR="00B00961" w:rsidRDefault="00B00961" w:rsidP="00290F51">
      <w:pPr>
        <w:pStyle w:val="NoSpacing"/>
        <w:rPr>
          <w:rFonts w:asciiTheme="majorHAnsi" w:hAnsiTheme="majorHAnsi"/>
        </w:rPr>
      </w:pPr>
    </w:p>
    <w:p w14:paraId="74C96065" w14:textId="7655201A" w:rsidR="000358A3" w:rsidRPr="00B00961" w:rsidRDefault="000358A3" w:rsidP="00290F51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Carballo, David M., Kenneth G. </w:t>
      </w:r>
      <w:proofErr w:type="spellStart"/>
      <w:r w:rsidRPr="00B00961">
        <w:rPr>
          <w:rFonts w:asciiTheme="majorHAnsi" w:hAnsiTheme="majorHAnsi"/>
        </w:rPr>
        <w:t>Hirth</w:t>
      </w:r>
      <w:proofErr w:type="spellEnd"/>
      <w:r w:rsidRPr="00B00961">
        <w:rPr>
          <w:rFonts w:asciiTheme="majorHAnsi" w:hAnsiTheme="majorHAnsi"/>
        </w:rPr>
        <w:t xml:space="preserve">, Daniela Hernández </w:t>
      </w:r>
      <w:proofErr w:type="spellStart"/>
      <w:r w:rsidRPr="00B00961">
        <w:rPr>
          <w:rFonts w:asciiTheme="majorHAnsi" w:hAnsiTheme="majorHAnsi"/>
        </w:rPr>
        <w:t>Sariñana</w:t>
      </w:r>
      <w:proofErr w:type="spellEnd"/>
      <w:r w:rsidRPr="00B00961">
        <w:rPr>
          <w:rFonts w:asciiTheme="majorHAnsi" w:hAnsiTheme="majorHAnsi"/>
        </w:rPr>
        <w:t>, Gina M. Buckley, Andrés</w:t>
      </w:r>
      <w:r w:rsidR="006D0062" w:rsidRPr="00B00961">
        <w:rPr>
          <w:rFonts w:asciiTheme="majorHAnsi" w:hAnsiTheme="majorHAnsi"/>
        </w:rPr>
        <w:t xml:space="preserve"> G. Mejí</w:t>
      </w:r>
      <w:r w:rsidRPr="00B00961">
        <w:rPr>
          <w:rFonts w:asciiTheme="majorHAnsi" w:hAnsiTheme="majorHAnsi"/>
        </w:rPr>
        <w:t>a Ramón, and Douglas J. Kennett</w:t>
      </w:r>
    </w:p>
    <w:p w14:paraId="6C83FED8" w14:textId="43415E6F" w:rsidR="000358A3" w:rsidRPr="00B00961" w:rsidRDefault="00DC6806" w:rsidP="00290F51">
      <w:pPr>
        <w:pStyle w:val="NoSpacing"/>
        <w:rPr>
          <w:rFonts w:asciiTheme="majorHAnsi" w:hAnsiTheme="majorHAnsi"/>
          <w:lang w:val="es-MX"/>
        </w:rPr>
      </w:pPr>
      <w:r w:rsidRPr="00B00961">
        <w:rPr>
          <w:rFonts w:asciiTheme="majorHAnsi" w:hAnsiTheme="majorHAnsi"/>
        </w:rPr>
        <w:t>2019</w:t>
      </w:r>
      <w:r w:rsidR="000358A3" w:rsidRPr="00B00961">
        <w:rPr>
          <w:rFonts w:asciiTheme="majorHAnsi" w:hAnsiTheme="majorHAnsi"/>
        </w:rPr>
        <w:t xml:space="preserve"> New Research at Teotihuacan’s Tlajinga District, 2012-2015.  </w:t>
      </w:r>
      <w:proofErr w:type="spellStart"/>
      <w:r w:rsidR="000358A3" w:rsidRPr="00B00961">
        <w:rPr>
          <w:rFonts w:asciiTheme="majorHAnsi" w:hAnsiTheme="majorHAnsi"/>
          <w:i/>
          <w:lang w:val="es-MX"/>
        </w:rPr>
        <w:t>Ancient</w:t>
      </w:r>
      <w:proofErr w:type="spellEnd"/>
      <w:r w:rsidR="000358A3" w:rsidRPr="00B00961">
        <w:rPr>
          <w:rFonts w:asciiTheme="majorHAnsi" w:hAnsiTheme="majorHAnsi"/>
          <w:i/>
          <w:lang w:val="es-MX"/>
        </w:rPr>
        <w:t xml:space="preserve"> </w:t>
      </w:r>
      <w:proofErr w:type="spellStart"/>
      <w:r w:rsidR="000358A3" w:rsidRPr="00B00961">
        <w:rPr>
          <w:rFonts w:asciiTheme="majorHAnsi" w:hAnsiTheme="majorHAnsi"/>
          <w:i/>
          <w:lang w:val="es-MX"/>
        </w:rPr>
        <w:t>Mesoamerica</w:t>
      </w:r>
      <w:proofErr w:type="spellEnd"/>
      <w:r w:rsidR="00B62DFC" w:rsidRPr="00B00961">
        <w:rPr>
          <w:rFonts w:asciiTheme="majorHAnsi" w:hAnsiTheme="majorHAnsi"/>
          <w:lang w:val="es-MX"/>
        </w:rPr>
        <w:t xml:space="preserve"> 30:95-113</w:t>
      </w:r>
      <w:r w:rsidR="000358A3" w:rsidRPr="00B00961">
        <w:rPr>
          <w:rFonts w:asciiTheme="majorHAnsi" w:hAnsiTheme="majorHAnsi"/>
          <w:lang w:val="es-MX"/>
        </w:rPr>
        <w:t>.</w:t>
      </w:r>
    </w:p>
    <w:p w14:paraId="40DB4854" w14:textId="77777777" w:rsidR="00B62DFC" w:rsidRPr="00B00961" w:rsidRDefault="00B62DFC" w:rsidP="00B62DFC">
      <w:pPr>
        <w:pStyle w:val="NoSpacing"/>
        <w:rPr>
          <w:rFonts w:asciiTheme="majorHAnsi" w:hAnsiTheme="majorHAnsi"/>
          <w:lang w:val="es-MX"/>
        </w:rPr>
      </w:pPr>
    </w:p>
    <w:p w14:paraId="37729C2E" w14:textId="6284E28C" w:rsidR="00B62DFC" w:rsidRPr="00B00961" w:rsidRDefault="00B62DFC" w:rsidP="00B62DFC">
      <w:pPr>
        <w:pStyle w:val="NoSpacing"/>
        <w:rPr>
          <w:rFonts w:asciiTheme="majorHAnsi" w:hAnsiTheme="majorHAnsi"/>
          <w:lang w:val="es-MX"/>
        </w:rPr>
      </w:pPr>
      <w:r w:rsidRPr="00B00961">
        <w:rPr>
          <w:rFonts w:asciiTheme="majorHAnsi" w:hAnsiTheme="majorHAnsi"/>
          <w:lang w:val="es-MX"/>
        </w:rPr>
        <w:t>Blancas, Jorge, Luis Bar</w:t>
      </w:r>
      <w:r w:rsidR="00D15B69" w:rsidRPr="00B00961">
        <w:rPr>
          <w:rFonts w:asciiTheme="majorHAnsi" w:hAnsiTheme="majorHAnsi"/>
          <w:lang w:val="es-MX"/>
        </w:rPr>
        <w:t>ba, Agustín Ortiz</w:t>
      </w:r>
      <w:r w:rsidRPr="00B00961">
        <w:rPr>
          <w:rFonts w:asciiTheme="majorHAnsi" w:hAnsiTheme="majorHAnsi"/>
          <w:lang w:val="es-MX"/>
        </w:rPr>
        <w:t>, Guillermo Acosta, Andrés G. Mejía Ramón, and David M. Carballo</w:t>
      </w:r>
    </w:p>
    <w:p w14:paraId="42DE5199" w14:textId="3DD0B353" w:rsidR="00B62DFC" w:rsidRPr="00B00961" w:rsidRDefault="00B62DFC" w:rsidP="00B62DFC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  <w:lang w:val="es-MX"/>
        </w:rPr>
        <w:lastRenderedPageBreak/>
        <w:t xml:space="preserve">2019 Estudio de conjuntos departamentales y organización de barrios utilizando sensores remotos y geofísica en el distrito de Tlajinga, Teotihuacan.  </w:t>
      </w:r>
      <w:r w:rsidRPr="00B00961">
        <w:rPr>
          <w:rFonts w:asciiTheme="majorHAnsi" w:hAnsiTheme="majorHAnsi"/>
          <w:i/>
        </w:rPr>
        <w:t>Ancient Mesoamerica</w:t>
      </w:r>
      <w:r w:rsidRPr="00B00961">
        <w:rPr>
          <w:rFonts w:asciiTheme="majorHAnsi" w:hAnsiTheme="majorHAnsi"/>
        </w:rPr>
        <w:t xml:space="preserve"> 30:115-128.</w:t>
      </w:r>
    </w:p>
    <w:p w14:paraId="4D6FE2F7" w14:textId="77777777" w:rsidR="000358A3" w:rsidRPr="00B00961" w:rsidRDefault="000358A3" w:rsidP="00290F51">
      <w:pPr>
        <w:pStyle w:val="NoSpacing"/>
        <w:rPr>
          <w:rFonts w:asciiTheme="majorHAnsi" w:hAnsiTheme="majorHAnsi"/>
        </w:rPr>
      </w:pPr>
    </w:p>
    <w:p w14:paraId="15EC0A46" w14:textId="37298D07" w:rsidR="000358A3" w:rsidRPr="00B00961" w:rsidRDefault="000358A3" w:rsidP="00290F51">
      <w:pPr>
        <w:pStyle w:val="NoSpacing"/>
        <w:rPr>
          <w:rFonts w:asciiTheme="majorHAnsi" w:hAnsiTheme="majorHAnsi"/>
        </w:rPr>
      </w:pPr>
      <w:proofErr w:type="spellStart"/>
      <w:r w:rsidRPr="00B00961">
        <w:rPr>
          <w:rFonts w:asciiTheme="majorHAnsi" w:hAnsiTheme="majorHAnsi"/>
        </w:rPr>
        <w:t>Hirth</w:t>
      </w:r>
      <w:proofErr w:type="spellEnd"/>
      <w:r w:rsidRPr="00B00961">
        <w:rPr>
          <w:rFonts w:asciiTheme="majorHAnsi" w:hAnsiTheme="majorHAnsi"/>
        </w:rPr>
        <w:t xml:space="preserve">, Kenneth G., David M. Carballo, Mark Dennison, Sean </w:t>
      </w:r>
      <w:proofErr w:type="spellStart"/>
      <w:r w:rsidRPr="00B00961">
        <w:rPr>
          <w:rFonts w:asciiTheme="majorHAnsi" w:hAnsiTheme="majorHAnsi"/>
        </w:rPr>
        <w:t>Carr</w:t>
      </w:r>
      <w:proofErr w:type="spellEnd"/>
      <w:r w:rsidRPr="00B00961">
        <w:rPr>
          <w:rFonts w:asciiTheme="majorHAnsi" w:hAnsiTheme="majorHAnsi"/>
        </w:rPr>
        <w:t xml:space="preserve">, Sarah </w:t>
      </w:r>
      <w:proofErr w:type="spellStart"/>
      <w:r w:rsidRPr="00B00961">
        <w:rPr>
          <w:rFonts w:asciiTheme="majorHAnsi" w:hAnsiTheme="majorHAnsi"/>
        </w:rPr>
        <w:t>Imfeld</w:t>
      </w:r>
      <w:proofErr w:type="spellEnd"/>
      <w:r w:rsidRPr="00B00961">
        <w:rPr>
          <w:rFonts w:asciiTheme="majorHAnsi" w:hAnsiTheme="majorHAnsi"/>
        </w:rPr>
        <w:t xml:space="preserve">, and Eric </w:t>
      </w:r>
      <w:proofErr w:type="spellStart"/>
      <w:r w:rsidRPr="00B00961">
        <w:rPr>
          <w:rFonts w:asciiTheme="majorHAnsi" w:hAnsiTheme="majorHAnsi"/>
        </w:rPr>
        <w:t>Dyrdahl</w:t>
      </w:r>
      <w:proofErr w:type="spellEnd"/>
    </w:p>
    <w:p w14:paraId="7BF4DBC5" w14:textId="0A7C3951" w:rsidR="000358A3" w:rsidRPr="00B00961" w:rsidRDefault="00DC6806" w:rsidP="00290F51">
      <w:pPr>
        <w:pStyle w:val="NoSpacing"/>
        <w:rPr>
          <w:rFonts w:asciiTheme="majorHAnsi" w:hAnsiTheme="majorHAnsi"/>
          <w:lang w:val="es-MX"/>
        </w:rPr>
      </w:pPr>
      <w:r w:rsidRPr="00B00961">
        <w:rPr>
          <w:rFonts w:asciiTheme="majorHAnsi" w:hAnsiTheme="majorHAnsi"/>
        </w:rPr>
        <w:t>2019</w:t>
      </w:r>
      <w:r w:rsidR="000358A3" w:rsidRPr="00B00961">
        <w:rPr>
          <w:rFonts w:asciiTheme="majorHAnsi" w:hAnsiTheme="majorHAnsi"/>
        </w:rPr>
        <w:t xml:space="preserve"> Excavation of an Obsidian Craft Workshop at Teotihuacan, Mexico.  </w:t>
      </w:r>
      <w:proofErr w:type="spellStart"/>
      <w:r w:rsidR="000358A3" w:rsidRPr="00B00961">
        <w:rPr>
          <w:rFonts w:asciiTheme="majorHAnsi" w:hAnsiTheme="majorHAnsi"/>
          <w:i/>
          <w:lang w:val="es-MX"/>
        </w:rPr>
        <w:t>Ancient</w:t>
      </w:r>
      <w:proofErr w:type="spellEnd"/>
      <w:r w:rsidR="000358A3" w:rsidRPr="00B00961">
        <w:rPr>
          <w:rFonts w:asciiTheme="majorHAnsi" w:hAnsiTheme="majorHAnsi"/>
          <w:i/>
          <w:lang w:val="es-MX"/>
        </w:rPr>
        <w:t xml:space="preserve"> </w:t>
      </w:r>
      <w:proofErr w:type="spellStart"/>
      <w:r w:rsidR="000358A3" w:rsidRPr="00B00961">
        <w:rPr>
          <w:rFonts w:asciiTheme="majorHAnsi" w:hAnsiTheme="majorHAnsi"/>
          <w:i/>
          <w:lang w:val="es-MX"/>
        </w:rPr>
        <w:t>Mesoamerica</w:t>
      </w:r>
      <w:proofErr w:type="spellEnd"/>
      <w:r w:rsidR="00B62DFC" w:rsidRPr="00B00961">
        <w:rPr>
          <w:rFonts w:asciiTheme="majorHAnsi" w:hAnsiTheme="majorHAnsi"/>
          <w:lang w:val="es-MX"/>
        </w:rPr>
        <w:t xml:space="preserve"> 30:163-179</w:t>
      </w:r>
      <w:r w:rsidR="000358A3" w:rsidRPr="00B00961">
        <w:rPr>
          <w:rFonts w:asciiTheme="majorHAnsi" w:hAnsiTheme="majorHAnsi"/>
          <w:lang w:val="es-MX"/>
        </w:rPr>
        <w:t>.</w:t>
      </w:r>
    </w:p>
    <w:p w14:paraId="4815CF5A" w14:textId="77777777" w:rsidR="00290F51" w:rsidRPr="00B00961" w:rsidRDefault="00290F51" w:rsidP="006B56BA">
      <w:pPr>
        <w:pStyle w:val="NoSpacing"/>
        <w:rPr>
          <w:rFonts w:asciiTheme="majorHAnsi" w:hAnsiTheme="majorHAnsi"/>
          <w:lang w:val="es-MX"/>
        </w:rPr>
      </w:pPr>
    </w:p>
    <w:p w14:paraId="3C2CBC6A" w14:textId="428EEDCE" w:rsidR="00971379" w:rsidRPr="00B00961" w:rsidRDefault="00971379" w:rsidP="006B56BA">
      <w:pPr>
        <w:pStyle w:val="NoSpacing"/>
        <w:rPr>
          <w:rFonts w:asciiTheme="majorHAnsi" w:hAnsiTheme="majorHAnsi"/>
          <w:lang w:val="es-MX"/>
        </w:rPr>
      </w:pPr>
      <w:r w:rsidRPr="00B00961">
        <w:rPr>
          <w:rFonts w:asciiTheme="majorHAnsi" w:hAnsiTheme="majorHAnsi"/>
          <w:lang w:val="es-MX"/>
        </w:rPr>
        <w:t>Carballo, David M.</w:t>
      </w:r>
    </w:p>
    <w:p w14:paraId="1B4509A0" w14:textId="5AAF9AD0" w:rsidR="00971379" w:rsidRPr="00B00961" w:rsidRDefault="007F3D4F" w:rsidP="006B56BA">
      <w:pPr>
        <w:pStyle w:val="NoSpacing"/>
        <w:rPr>
          <w:rFonts w:asciiTheme="majorHAnsi" w:hAnsiTheme="majorHAnsi"/>
          <w:lang w:val="es-MX"/>
        </w:rPr>
      </w:pPr>
      <w:r w:rsidRPr="00B00961">
        <w:rPr>
          <w:rFonts w:asciiTheme="majorHAnsi" w:hAnsiTheme="majorHAnsi"/>
          <w:lang w:val="es-MX"/>
        </w:rPr>
        <w:t>2018</w:t>
      </w:r>
      <w:r w:rsidR="00971379" w:rsidRPr="00B00961">
        <w:rPr>
          <w:rFonts w:asciiTheme="majorHAnsi" w:hAnsiTheme="majorHAnsi"/>
          <w:lang w:val="es-MX"/>
        </w:rPr>
        <w:t xml:space="preserve"> El desarrollo de la sociedad urbana en el Altiplano Central mexicano durante el Formativo y la transición al Clásico.  </w:t>
      </w:r>
      <w:r w:rsidR="00971379" w:rsidRPr="00B00961">
        <w:rPr>
          <w:rFonts w:asciiTheme="majorHAnsi" w:hAnsiTheme="majorHAnsi"/>
          <w:i/>
          <w:lang w:val="es-MX"/>
        </w:rPr>
        <w:t>Revista Española de Antropología Americana</w:t>
      </w:r>
      <w:r w:rsidR="00E52001" w:rsidRPr="00B00961">
        <w:rPr>
          <w:rFonts w:asciiTheme="majorHAnsi" w:hAnsiTheme="majorHAnsi"/>
          <w:lang w:val="es-MX"/>
        </w:rPr>
        <w:t xml:space="preserve"> 47:199-218.</w:t>
      </w:r>
    </w:p>
    <w:p w14:paraId="7105B8D5" w14:textId="769041EC" w:rsidR="00E52001" w:rsidRPr="00B00961" w:rsidRDefault="00C85CD3" w:rsidP="006B56BA">
      <w:pPr>
        <w:pStyle w:val="NoSpacing"/>
        <w:rPr>
          <w:rFonts w:asciiTheme="majorHAnsi" w:hAnsiTheme="majorHAnsi"/>
          <w:lang w:val="es-MX"/>
        </w:rPr>
      </w:pPr>
      <w:hyperlink r:id="rId17" w:history="1">
        <w:r w:rsidR="00E52001" w:rsidRPr="00B00961">
          <w:rPr>
            <w:rStyle w:val="Hyperlink"/>
            <w:rFonts w:asciiTheme="majorHAnsi" w:hAnsiTheme="majorHAnsi"/>
            <w:lang w:val="es-MX"/>
          </w:rPr>
          <w:t>http://revistas.ucm.es/index.php/REAA/article/view/61979/4564456548395</w:t>
        </w:r>
      </w:hyperlink>
    </w:p>
    <w:p w14:paraId="1B249C06" w14:textId="77777777" w:rsidR="00E52001" w:rsidRPr="00B00961" w:rsidRDefault="00E52001" w:rsidP="006B56BA">
      <w:pPr>
        <w:pStyle w:val="NoSpacing"/>
        <w:rPr>
          <w:rFonts w:asciiTheme="majorHAnsi" w:hAnsiTheme="majorHAnsi"/>
          <w:lang w:val="es-MX"/>
        </w:rPr>
      </w:pPr>
    </w:p>
    <w:p w14:paraId="1DC22E04" w14:textId="77777777" w:rsidR="007F3D4F" w:rsidRPr="00B00961" w:rsidRDefault="007F3D4F" w:rsidP="007F3D4F">
      <w:pPr>
        <w:pStyle w:val="NoSpacing"/>
        <w:rPr>
          <w:rFonts w:asciiTheme="majorHAnsi" w:hAnsiTheme="majorHAnsi"/>
        </w:rPr>
      </w:pPr>
      <w:proofErr w:type="spellStart"/>
      <w:r w:rsidRPr="00B00961">
        <w:rPr>
          <w:rFonts w:asciiTheme="majorHAnsi" w:hAnsiTheme="majorHAnsi"/>
        </w:rPr>
        <w:t>Feinman</w:t>
      </w:r>
      <w:proofErr w:type="spellEnd"/>
      <w:r w:rsidRPr="00B00961">
        <w:rPr>
          <w:rFonts w:asciiTheme="majorHAnsi" w:hAnsiTheme="majorHAnsi"/>
        </w:rPr>
        <w:t>, Gary M., and David M. Carballo</w:t>
      </w:r>
    </w:p>
    <w:p w14:paraId="3D6C2300" w14:textId="1DD2F4DB" w:rsidR="007F3D4F" w:rsidRPr="00B00961" w:rsidRDefault="007F3D4F" w:rsidP="007F3D4F">
      <w:pPr>
        <w:pStyle w:val="NoSpacing"/>
        <w:rPr>
          <w:rFonts w:asciiTheme="majorHAnsi" w:hAnsiTheme="majorHAnsi"/>
          <w:lang w:val="es-MX"/>
        </w:rPr>
      </w:pPr>
      <w:r w:rsidRPr="00B00961">
        <w:rPr>
          <w:rFonts w:asciiTheme="majorHAnsi" w:hAnsiTheme="majorHAnsi"/>
        </w:rPr>
        <w:t xml:space="preserve">2018 Collaborative and Competitive Strategies in the Variability and Resiliency of Large-Scale Societies in Mesoamerica.  </w:t>
      </w:r>
      <w:proofErr w:type="spellStart"/>
      <w:r w:rsidRPr="00B00961">
        <w:rPr>
          <w:rFonts w:asciiTheme="majorHAnsi" w:hAnsiTheme="majorHAnsi"/>
          <w:i/>
          <w:lang w:val="es-MX"/>
        </w:rPr>
        <w:t>Economic</w:t>
      </w:r>
      <w:proofErr w:type="spellEnd"/>
      <w:r w:rsidRPr="00B00961">
        <w:rPr>
          <w:rFonts w:asciiTheme="majorHAnsi" w:hAnsiTheme="majorHAnsi"/>
          <w:i/>
          <w:lang w:val="es-MX"/>
        </w:rPr>
        <w:t xml:space="preserve"> </w:t>
      </w:r>
      <w:proofErr w:type="spellStart"/>
      <w:r w:rsidRPr="00B00961">
        <w:rPr>
          <w:rFonts w:asciiTheme="majorHAnsi" w:hAnsiTheme="majorHAnsi"/>
          <w:i/>
          <w:lang w:val="es-MX"/>
        </w:rPr>
        <w:t>Anthropology</w:t>
      </w:r>
      <w:proofErr w:type="spellEnd"/>
      <w:r w:rsidRPr="00B00961">
        <w:rPr>
          <w:rFonts w:asciiTheme="majorHAnsi" w:hAnsiTheme="majorHAnsi"/>
          <w:lang w:val="es-MX"/>
        </w:rPr>
        <w:t xml:space="preserve"> 5(1):7-19.</w:t>
      </w:r>
    </w:p>
    <w:p w14:paraId="587BA6E4" w14:textId="77777777" w:rsidR="00871101" w:rsidRPr="00B00961" w:rsidRDefault="00871101" w:rsidP="00871101">
      <w:pPr>
        <w:pStyle w:val="NoSpacing"/>
        <w:rPr>
          <w:rFonts w:asciiTheme="majorHAnsi" w:hAnsiTheme="majorHAnsi"/>
          <w:lang w:val="es-MX"/>
        </w:rPr>
      </w:pPr>
    </w:p>
    <w:p w14:paraId="699F81A0" w14:textId="71235762" w:rsidR="00086E6A" w:rsidRPr="00B00961" w:rsidRDefault="00086E6A" w:rsidP="00871101">
      <w:pPr>
        <w:pStyle w:val="NoSpacing"/>
        <w:rPr>
          <w:rFonts w:asciiTheme="majorHAnsi" w:hAnsiTheme="majorHAnsi"/>
          <w:lang w:val="es-MX"/>
        </w:rPr>
      </w:pPr>
      <w:r w:rsidRPr="00B00961">
        <w:rPr>
          <w:rFonts w:asciiTheme="majorHAnsi" w:hAnsiTheme="majorHAnsi"/>
          <w:lang w:val="es-MX"/>
        </w:rPr>
        <w:t>Carballo, David M.</w:t>
      </w:r>
    </w:p>
    <w:p w14:paraId="62B91339" w14:textId="4108407D" w:rsidR="00086E6A" w:rsidRPr="00B00961" w:rsidRDefault="00086E6A" w:rsidP="00871101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  <w:lang w:val="es-MX"/>
        </w:rPr>
        <w:t xml:space="preserve">2017 Economía y ritual en Teotihuacan y su órbita.  </w:t>
      </w:r>
      <w:proofErr w:type="spellStart"/>
      <w:r w:rsidRPr="00B00961">
        <w:rPr>
          <w:rFonts w:asciiTheme="majorHAnsi" w:hAnsiTheme="majorHAnsi"/>
          <w:i/>
        </w:rPr>
        <w:t>Americae</w:t>
      </w:r>
      <w:proofErr w:type="spellEnd"/>
      <w:r w:rsidRPr="00B00961">
        <w:rPr>
          <w:rFonts w:asciiTheme="majorHAnsi" w:hAnsiTheme="majorHAnsi"/>
          <w:i/>
        </w:rPr>
        <w:t>: European Journal of Americanist Archaeology</w:t>
      </w:r>
      <w:r w:rsidR="00972602" w:rsidRPr="00B00961">
        <w:rPr>
          <w:rFonts w:asciiTheme="majorHAnsi" w:hAnsiTheme="majorHAnsi"/>
        </w:rPr>
        <w:t xml:space="preserve"> 2:47-60</w:t>
      </w:r>
      <w:r w:rsidR="00E52001" w:rsidRPr="00B00961">
        <w:rPr>
          <w:rFonts w:asciiTheme="majorHAnsi" w:hAnsiTheme="majorHAnsi"/>
        </w:rPr>
        <w:t>.</w:t>
      </w:r>
      <w:r w:rsidRPr="00B00961">
        <w:rPr>
          <w:rFonts w:asciiTheme="majorHAnsi" w:hAnsiTheme="majorHAnsi"/>
        </w:rPr>
        <w:t xml:space="preserve"> </w:t>
      </w:r>
      <w:hyperlink r:id="rId18" w:history="1">
        <w:r w:rsidR="00972B2D" w:rsidRPr="00B00961">
          <w:rPr>
            <w:rStyle w:val="Hyperlink"/>
            <w:rFonts w:asciiTheme="majorHAnsi" w:hAnsiTheme="majorHAnsi"/>
          </w:rPr>
          <w:t>https://americae.fr/dossiers/teotihuacan/carballo-economia-ritual-teotihuacan-orbita/</w:t>
        </w:r>
      </w:hyperlink>
    </w:p>
    <w:p w14:paraId="5091CEB7" w14:textId="77777777" w:rsidR="00B43D4F" w:rsidRPr="00B00961" w:rsidRDefault="00B43D4F" w:rsidP="00871101">
      <w:pPr>
        <w:pStyle w:val="NoSpacing"/>
        <w:rPr>
          <w:rFonts w:asciiTheme="majorHAnsi" w:hAnsiTheme="majorHAnsi"/>
        </w:rPr>
      </w:pPr>
    </w:p>
    <w:p w14:paraId="3F17B167" w14:textId="77777777" w:rsidR="00B00961" w:rsidRPr="00B00961" w:rsidRDefault="00B00961" w:rsidP="00B00961">
      <w:pPr>
        <w:pStyle w:val="NoSpacing"/>
        <w:rPr>
          <w:rFonts w:asciiTheme="majorHAnsi" w:hAnsiTheme="majorHAnsi"/>
          <w:lang w:val="es-MX"/>
        </w:rPr>
      </w:pPr>
      <w:r w:rsidRPr="00B00961">
        <w:rPr>
          <w:rFonts w:asciiTheme="majorHAnsi" w:hAnsiTheme="majorHAnsi"/>
          <w:lang w:val="es-MX"/>
        </w:rPr>
        <w:t>Carballo, David M.</w:t>
      </w:r>
    </w:p>
    <w:p w14:paraId="0AFD9FED" w14:textId="77777777" w:rsidR="00B00961" w:rsidRPr="00B00961" w:rsidRDefault="00B00961" w:rsidP="00B00961">
      <w:pPr>
        <w:pStyle w:val="NoSpacing"/>
        <w:rPr>
          <w:rFonts w:asciiTheme="majorHAnsi" w:hAnsiTheme="majorHAnsi"/>
          <w:lang w:val="es-MX"/>
        </w:rPr>
      </w:pPr>
      <w:r w:rsidRPr="00B00961">
        <w:rPr>
          <w:rFonts w:asciiTheme="majorHAnsi" w:hAnsiTheme="majorHAnsi"/>
          <w:lang w:val="es-MX"/>
        </w:rPr>
        <w:t xml:space="preserve">2017 Los juegos de pelota en el Altiplano Central de México.  </w:t>
      </w:r>
      <w:r w:rsidRPr="00B00961">
        <w:rPr>
          <w:rFonts w:asciiTheme="majorHAnsi" w:hAnsiTheme="majorHAnsi"/>
          <w:i/>
          <w:lang w:val="es-MX"/>
        </w:rPr>
        <w:t>Arqueología Mexicana</w:t>
      </w:r>
      <w:r w:rsidRPr="00B00961">
        <w:rPr>
          <w:rFonts w:asciiTheme="majorHAnsi" w:hAnsiTheme="majorHAnsi"/>
          <w:lang w:val="es-MX"/>
        </w:rPr>
        <w:t xml:space="preserve"> 146:52-57.</w:t>
      </w:r>
    </w:p>
    <w:p w14:paraId="31059AFD" w14:textId="77777777" w:rsidR="00B00961" w:rsidRPr="006E5121" w:rsidRDefault="00B00961" w:rsidP="00A77A18">
      <w:pPr>
        <w:pStyle w:val="NoSpacing"/>
        <w:rPr>
          <w:rFonts w:asciiTheme="majorHAnsi" w:hAnsiTheme="majorHAnsi"/>
          <w:lang w:val="es-MX"/>
        </w:rPr>
      </w:pPr>
    </w:p>
    <w:p w14:paraId="69C7D984" w14:textId="5B8FA6FA" w:rsidR="00A77A18" w:rsidRPr="006E5121" w:rsidRDefault="00A77A18" w:rsidP="00A77A18">
      <w:pPr>
        <w:pStyle w:val="NoSpacing"/>
        <w:rPr>
          <w:rFonts w:asciiTheme="majorHAnsi" w:hAnsiTheme="majorHAnsi"/>
          <w:lang w:val="es-MX"/>
        </w:rPr>
      </w:pPr>
      <w:r w:rsidRPr="006E5121">
        <w:rPr>
          <w:rFonts w:asciiTheme="majorHAnsi" w:hAnsiTheme="majorHAnsi"/>
          <w:lang w:val="es-MX"/>
        </w:rPr>
        <w:t>Carballo, David M., and Gary M. Feinman</w:t>
      </w:r>
    </w:p>
    <w:p w14:paraId="32F09823" w14:textId="749EC776" w:rsidR="00A77A18" w:rsidRPr="00B00961" w:rsidRDefault="00C60D58" w:rsidP="00A77A18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2016</w:t>
      </w:r>
      <w:r w:rsidR="00A77A18" w:rsidRPr="00B00961">
        <w:rPr>
          <w:rFonts w:asciiTheme="majorHAnsi" w:hAnsiTheme="majorHAnsi"/>
        </w:rPr>
        <w:t xml:space="preserve"> Cooperation</w:t>
      </w:r>
      <w:r w:rsidRPr="00B00961">
        <w:rPr>
          <w:rFonts w:asciiTheme="majorHAnsi" w:hAnsiTheme="majorHAnsi"/>
        </w:rPr>
        <w:t>, Collective Action, and the Archaeology of Large-Scale</w:t>
      </w:r>
      <w:r w:rsidR="00A77A18" w:rsidRPr="00B00961">
        <w:rPr>
          <w:rFonts w:asciiTheme="majorHAnsi" w:hAnsiTheme="majorHAnsi"/>
        </w:rPr>
        <w:t xml:space="preserve"> Societies.  </w:t>
      </w:r>
      <w:r w:rsidR="00A77A18" w:rsidRPr="00B00961">
        <w:rPr>
          <w:rFonts w:asciiTheme="majorHAnsi" w:hAnsiTheme="majorHAnsi"/>
          <w:i/>
        </w:rPr>
        <w:t>Evolutionary Anthropology</w:t>
      </w:r>
      <w:r w:rsidR="009E4B01" w:rsidRPr="00B00961">
        <w:rPr>
          <w:rFonts w:asciiTheme="majorHAnsi" w:hAnsiTheme="majorHAnsi"/>
        </w:rPr>
        <w:t xml:space="preserve"> 25:288-296</w:t>
      </w:r>
      <w:r w:rsidR="00A77A18" w:rsidRPr="00B00961">
        <w:rPr>
          <w:rFonts w:asciiTheme="majorHAnsi" w:hAnsiTheme="majorHAnsi"/>
        </w:rPr>
        <w:t>.</w:t>
      </w:r>
    </w:p>
    <w:p w14:paraId="2E7F6EBB" w14:textId="77777777" w:rsidR="00A77A18" w:rsidRPr="00B00961" w:rsidRDefault="00A77A18" w:rsidP="00871101">
      <w:pPr>
        <w:pStyle w:val="NoSpacing"/>
        <w:rPr>
          <w:rFonts w:asciiTheme="majorHAnsi" w:hAnsiTheme="majorHAnsi"/>
        </w:rPr>
      </w:pPr>
    </w:p>
    <w:p w14:paraId="41F9FCE4" w14:textId="77777777" w:rsidR="00871101" w:rsidRPr="00B00961" w:rsidRDefault="00871101" w:rsidP="00871101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Walton, David P, and David M. Carballo</w:t>
      </w:r>
    </w:p>
    <w:p w14:paraId="2E67A041" w14:textId="0A56E1B9" w:rsidR="00871101" w:rsidRPr="00C75516" w:rsidRDefault="00871101" w:rsidP="00871101">
      <w:pPr>
        <w:pStyle w:val="NoSpacing"/>
        <w:rPr>
          <w:rFonts w:asciiTheme="majorHAnsi" w:hAnsiTheme="majorHAnsi"/>
          <w:lang w:val="es-MX"/>
        </w:rPr>
      </w:pPr>
      <w:r w:rsidRPr="00B00961">
        <w:rPr>
          <w:rFonts w:asciiTheme="majorHAnsi" w:hAnsiTheme="majorHAnsi"/>
        </w:rPr>
        <w:t xml:space="preserve">2016 Lithic Economies and Community Organization at La Laguna, Tlaxcala.  </w:t>
      </w:r>
      <w:proofErr w:type="spellStart"/>
      <w:r w:rsidRPr="00C75516">
        <w:rPr>
          <w:rFonts w:asciiTheme="majorHAnsi" w:hAnsiTheme="majorHAnsi"/>
          <w:i/>
          <w:lang w:val="es-MX"/>
        </w:rPr>
        <w:t>Ancient</w:t>
      </w:r>
      <w:proofErr w:type="spellEnd"/>
      <w:r w:rsidRPr="00C75516">
        <w:rPr>
          <w:rFonts w:asciiTheme="majorHAnsi" w:hAnsiTheme="majorHAnsi"/>
          <w:i/>
          <w:lang w:val="es-MX"/>
        </w:rPr>
        <w:t xml:space="preserve"> </w:t>
      </w:r>
      <w:proofErr w:type="spellStart"/>
      <w:r w:rsidRPr="00C75516">
        <w:rPr>
          <w:rFonts w:asciiTheme="majorHAnsi" w:hAnsiTheme="majorHAnsi"/>
          <w:i/>
          <w:lang w:val="es-MX"/>
        </w:rPr>
        <w:t>Mesoamerica</w:t>
      </w:r>
      <w:proofErr w:type="spellEnd"/>
      <w:r w:rsidR="005A7064" w:rsidRPr="00C75516">
        <w:rPr>
          <w:rFonts w:asciiTheme="majorHAnsi" w:hAnsiTheme="majorHAnsi"/>
          <w:lang w:val="es-MX"/>
        </w:rPr>
        <w:t xml:space="preserve"> 27:109-132</w:t>
      </w:r>
      <w:r w:rsidRPr="00C75516">
        <w:rPr>
          <w:rFonts w:asciiTheme="majorHAnsi" w:hAnsiTheme="majorHAnsi"/>
          <w:lang w:val="es-MX"/>
        </w:rPr>
        <w:t>.</w:t>
      </w:r>
    </w:p>
    <w:p w14:paraId="2860443F" w14:textId="77777777" w:rsidR="00B070B1" w:rsidRPr="00C75516" w:rsidRDefault="00B070B1" w:rsidP="00B070B1">
      <w:pPr>
        <w:pStyle w:val="NoSpacing"/>
        <w:rPr>
          <w:rFonts w:asciiTheme="majorHAnsi" w:hAnsiTheme="majorHAnsi"/>
          <w:lang w:val="es-MX"/>
        </w:rPr>
      </w:pPr>
    </w:p>
    <w:p w14:paraId="22DC3F0A" w14:textId="77777777" w:rsidR="00B00961" w:rsidRPr="00B00961" w:rsidRDefault="00B00961" w:rsidP="00B00961">
      <w:pPr>
        <w:pStyle w:val="NoSpacing"/>
        <w:rPr>
          <w:rFonts w:asciiTheme="majorHAnsi" w:hAnsiTheme="majorHAnsi"/>
          <w:lang w:val="es-MX"/>
        </w:rPr>
      </w:pPr>
      <w:r w:rsidRPr="00B00961">
        <w:rPr>
          <w:rFonts w:asciiTheme="majorHAnsi" w:hAnsiTheme="majorHAnsi"/>
          <w:lang w:val="es-MX"/>
        </w:rPr>
        <w:t>Carballo, David M.</w:t>
      </w:r>
    </w:p>
    <w:p w14:paraId="766B289D" w14:textId="77777777" w:rsidR="00B00961" w:rsidRPr="00B00961" w:rsidRDefault="00B00961" w:rsidP="00B00961">
      <w:pPr>
        <w:pStyle w:val="NoSpacing"/>
        <w:rPr>
          <w:rFonts w:asciiTheme="majorHAnsi" w:hAnsiTheme="majorHAnsi"/>
          <w:lang w:val="es-MX"/>
        </w:rPr>
      </w:pPr>
      <w:r w:rsidRPr="00B00961">
        <w:rPr>
          <w:rFonts w:asciiTheme="majorHAnsi" w:hAnsiTheme="majorHAnsi"/>
          <w:lang w:val="es-MX"/>
        </w:rPr>
        <w:t xml:space="preserve">2016 Del Preclásico al Epiclásico en Tlaxcala. </w:t>
      </w:r>
      <w:r w:rsidRPr="00B00961">
        <w:rPr>
          <w:rFonts w:asciiTheme="majorHAnsi" w:hAnsiTheme="majorHAnsi"/>
          <w:i/>
          <w:lang w:val="es-MX"/>
        </w:rPr>
        <w:t>Arqueología Mexicana</w:t>
      </w:r>
      <w:r w:rsidRPr="00B00961">
        <w:rPr>
          <w:rFonts w:asciiTheme="majorHAnsi" w:hAnsiTheme="majorHAnsi"/>
          <w:lang w:val="es-MX"/>
        </w:rPr>
        <w:t xml:space="preserve"> 139:32-41.</w:t>
      </w:r>
    </w:p>
    <w:p w14:paraId="111D0F2F" w14:textId="77777777" w:rsidR="00B00961" w:rsidRPr="00B00961" w:rsidRDefault="00B00961" w:rsidP="00B070B1">
      <w:pPr>
        <w:pStyle w:val="NoSpacing"/>
        <w:rPr>
          <w:rFonts w:asciiTheme="majorHAnsi" w:hAnsiTheme="majorHAnsi"/>
          <w:lang w:val="es-MX"/>
        </w:rPr>
      </w:pPr>
    </w:p>
    <w:p w14:paraId="44098E39" w14:textId="77777777" w:rsidR="00B00961" w:rsidRPr="00B00961" w:rsidRDefault="00B00961" w:rsidP="00B00961">
      <w:pPr>
        <w:pStyle w:val="NoSpacing"/>
        <w:rPr>
          <w:rFonts w:asciiTheme="majorHAnsi" w:hAnsiTheme="majorHAnsi"/>
          <w:lang w:val="es-MX"/>
        </w:rPr>
      </w:pPr>
      <w:r w:rsidRPr="00B00961">
        <w:rPr>
          <w:rFonts w:asciiTheme="majorHAnsi" w:hAnsiTheme="majorHAnsi"/>
          <w:lang w:val="es-MX"/>
        </w:rPr>
        <w:t>Carballo, David M.</w:t>
      </w:r>
    </w:p>
    <w:p w14:paraId="3DA1F261" w14:textId="77777777" w:rsidR="00B00961" w:rsidRPr="00B00961" w:rsidRDefault="00B00961" w:rsidP="00B00961">
      <w:pPr>
        <w:pStyle w:val="NoSpacing"/>
        <w:rPr>
          <w:rFonts w:asciiTheme="majorHAnsi" w:hAnsiTheme="majorHAnsi"/>
          <w:lang w:val="es-MX"/>
        </w:rPr>
      </w:pPr>
      <w:r w:rsidRPr="00B00961">
        <w:rPr>
          <w:rFonts w:asciiTheme="majorHAnsi" w:hAnsiTheme="majorHAnsi"/>
          <w:lang w:val="es-MX"/>
        </w:rPr>
        <w:t xml:space="preserve">2016 La casa en Mesoamérica.  </w:t>
      </w:r>
      <w:r w:rsidRPr="00B00961">
        <w:rPr>
          <w:rFonts w:asciiTheme="majorHAnsi" w:hAnsiTheme="majorHAnsi"/>
          <w:i/>
          <w:lang w:val="es-MX"/>
        </w:rPr>
        <w:t>Arqueología Mexicana</w:t>
      </w:r>
      <w:r w:rsidRPr="00B00961">
        <w:rPr>
          <w:rFonts w:asciiTheme="majorHAnsi" w:hAnsiTheme="majorHAnsi"/>
          <w:lang w:val="es-MX"/>
        </w:rPr>
        <w:t xml:space="preserve"> 140:30-35.</w:t>
      </w:r>
    </w:p>
    <w:p w14:paraId="08DC4CA2" w14:textId="77777777" w:rsidR="00B00961" w:rsidRPr="00B00961" w:rsidRDefault="00B00961" w:rsidP="00B00961">
      <w:pPr>
        <w:pStyle w:val="NoSpacing"/>
        <w:rPr>
          <w:rFonts w:asciiTheme="majorHAnsi" w:hAnsiTheme="majorHAnsi"/>
          <w:lang w:val="es-MX"/>
        </w:rPr>
      </w:pPr>
    </w:p>
    <w:p w14:paraId="06748AB8" w14:textId="77777777" w:rsidR="00B00961" w:rsidRPr="00B00961" w:rsidRDefault="00B00961" w:rsidP="00B00961">
      <w:pPr>
        <w:pStyle w:val="NoSpacing"/>
        <w:rPr>
          <w:rFonts w:asciiTheme="majorHAnsi" w:hAnsiTheme="majorHAnsi"/>
          <w:lang w:val="es-MX"/>
        </w:rPr>
      </w:pPr>
      <w:r w:rsidRPr="00B00961">
        <w:rPr>
          <w:rFonts w:asciiTheme="majorHAnsi" w:hAnsiTheme="majorHAnsi"/>
          <w:lang w:val="es-MX"/>
        </w:rPr>
        <w:t>Blancas, Jorge, Luis Barba, Agustín Ortiz y David Carballo</w:t>
      </w:r>
    </w:p>
    <w:p w14:paraId="3FFA5A3C" w14:textId="77777777" w:rsidR="00B00961" w:rsidRPr="00B00961" w:rsidRDefault="00B00961" w:rsidP="00B00961">
      <w:pPr>
        <w:pStyle w:val="NoSpacing"/>
        <w:rPr>
          <w:rFonts w:asciiTheme="majorHAnsi" w:hAnsiTheme="majorHAnsi"/>
          <w:lang w:val="es-MX"/>
        </w:rPr>
      </w:pPr>
      <w:r w:rsidRPr="00B00961">
        <w:rPr>
          <w:rFonts w:asciiTheme="majorHAnsi" w:hAnsiTheme="majorHAnsi"/>
          <w:lang w:val="es-MX"/>
        </w:rPr>
        <w:t xml:space="preserve">2015 Estudios geofísicos en el barrio de Tlajinga, Teotihuacán. </w:t>
      </w:r>
      <w:r w:rsidRPr="00B00961">
        <w:rPr>
          <w:rFonts w:asciiTheme="majorHAnsi" w:hAnsiTheme="majorHAnsi"/>
          <w:i/>
          <w:lang w:val="es-MX"/>
        </w:rPr>
        <w:t xml:space="preserve">Revista de Investigaciones </w:t>
      </w:r>
      <w:proofErr w:type="spellStart"/>
      <w:r w:rsidRPr="00B00961">
        <w:rPr>
          <w:rFonts w:asciiTheme="majorHAnsi" w:hAnsiTheme="majorHAnsi"/>
          <w:i/>
          <w:lang w:val="es-MX"/>
        </w:rPr>
        <w:t>Arqueométricas</w:t>
      </w:r>
      <w:proofErr w:type="spellEnd"/>
      <w:r w:rsidRPr="00B00961">
        <w:rPr>
          <w:rFonts w:asciiTheme="majorHAnsi" w:hAnsiTheme="majorHAnsi"/>
          <w:lang w:val="es-MX"/>
        </w:rPr>
        <w:t xml:space="preserve"> 1(1): RIA15-01-04-Iv</w:t>
      </w:r>
    </w:p>
    <w:p w14:paraId="02647BC7" w14:textId="77777777" w:rsidR="00B00961" w:rsidRPr="00B00961" w:rsidRDefault="00C85CD3" w:rsidP="00B00961">
      <w:pPr>
        <w:pStyle w:val="NoSpacing"/>
        <w:rPr>
          <w:rFonts w:asciiTheme="majorHAnsi" w:hAnsiTheme="majorHAnsi"/>
          <w:lang w:val="es-MX"/>
        </w:rPr>
      </w:pPr>
      <w:hyperlink r:id="rId19" w:history="1">
        <w:r w:rsidR="00B00961" w:rsidRPr="00B00961">
          <w:rPr>
            <w:rStyle w:val="Hyperlink"/>
            <w:rFonts w:asciiTheme="majorHAnsi" w:hAnsiTheme="majorHAnsi"/>
            <w:lang w:val="es-MX"/>
          </w:rPr>
          <w:t>http://www.geofisica.unam.mx/michoacan/ria/1-vol-1/150104Blancas.pdf</w:t>
        </w:r>
      </w:hyperlink>
    </w:p>
    <w:p w14:paraId="63ED3BCF" w14:textId="77777777" w:rsidR="00B00961" w:rsidRPr="00B00961" w:rsidRDefault="00B00961" w:rsidP="00B00961">
      <w:pPr>
        <w:pStyle w:val="NoSpacing"/>
        <w:rPr>
          <w:rFonts w:asciiTheme="majorHAnsi" w:hAnsiTheme="majorHAnsi"/>
          <w:lang w:val="es-MX"/>
        </w:rPr>
      </w:pPr>
    </w:p>
    <w:p w14:paraId="1F1C6F16" w14:textId="77777777" w:rsidR="00B00961" w:rsidRPr="00B00961" w:rsidRDefault="00B00961" w:rsidP="00B00961">
      <w:pPr>
        <w:pStyle w:val="NoSpacing"/>
        <w:rPr>
          <w:rFonts w:asciiTheme="majorHAnsi" w:hAnsiTheme="majorHAnsi"/>
          <w:lang w:val="es-MX"/>
        </w:rPr>
      </w:pPr>
      <w:r w:rsidRPr="00B00961">
        <w:rPr>
          <w:rFonts w:asciiTheme="majorHAnsi" w:hAnsiTheme="majorHAnsi"/>
          <w:lang w:val="es-MX"/>
        </w:rPr>
        <w:t>Blancas, Jorge, Luis Barba, Agustín Ortiz y David Carballo</w:t>
      </w:r>
    </w:p>
    <w:p w14:paraId="20DE6547" w14:textId="77777777" w:rsidR="00B00961" w:rsidRPr="00B00961" w:rsidRDefault="00B00961" w:rsidP="00B00961">
      <w:pPr>
        <w:pStyle w:val="NoSpacing"/>
        <w:rPr>
          <w:rFonts w:asciiTheme="majorHAnsi" w:hAnsiTheme="majorHAnsi"/>
          <w:lang w:val="es-MX"/>
        </w:rPr>
      </w:pPr>
      <w:r w:rsidRPr="00B00961">
        <w:rPr>
          <w:rFonts w:asciiTheme="majorHAnsi" w:hAnsiTheme="majorHAnsi"/>
          <w:lang w:val="es-MX"/>
        </w:rPr>
        <w:t xml:space="preserve">2015 Percepción remota y prospección arqueológica en La Laguna, Tlaxcala.  </w:t>
      </w:r>
      <w:r w:rsidRPr="00B00961">
        <w:rPr>
          <w:rFonts w:asciiTheme="majorHAnsi" w:hAnsiTheme="majorHAnsi"/>
          <w:i/>
          <w:lang w:val="es-MX"/>
        </w:rPr>
        <w:t xml:space="preserve">Revista de Investigaciones </w:t>
      </w:r>
      <w:proofErr w:type="spellStart"/>
      <w:r w:rsidRPr="00B00961">
        <w:rPr>
          <w:rFonts w:asciiTheme="majorHAnsi" w:hAnsiTheme="majorHAnsi"/>
          <w:i/>
          <w:lang w:val="es-MX"/>
        </w:rPr>
        <w:t>Arqueométricas</w:t>
      </w:r>
      <w:proofErr w:type="spellEnd"/>
      <w:r w:rsidRPr="00B00961">
        <w:rPr>
          <w:rFonts w:asciiTheme="majorHAnsi" w:hAnsiTheme="majorHAnsi"/>
          <w:lang w:val="es-MX"/>
        </w:rPr>
        <w:t xml:space="preserve"> 1(1</w:t>
      </w:r>
      <w:proofErr w:type="gramStart"/>
      <w:r w:rsidRPr="00B00961">
        <w:rPr>
          <w:rFonts w:asciiTheme="majorHAnsi" w:hAnsiTheme="majorHAnsi"/>
          <w:lang w:val="es-MX"/>
        </w:rPr>
        <w:t>):RIA</w:t>
      </w:r>
      <w:proofErr w:type="gramEnd"/>
      <w:r w:rsidRPr="00B00961">
        <w:rPr>
          <w:rFonts w:asciiTheme="majorHAnsi" w:hAnsiTheme="majorHAnsi"/>
          <w:lang w:val="es-MX"/>
        </w:rPr>
        <w:t>15-01-03-Iv</w:t>
      </w:r>
    </w:p>
    <w:p w14:paraId="0EE016CF" w14:textId="77777777" w:rsidR="00B00961" w:rsidRPr="00B00961" w:rsidRDefault="00C85CD3" w:rsidP="00B00961">
      <w:pPr>
        <w:pStyle w:val="NoSpacing"/>
        <w:rPr>
          <w:rFonts w:asciiTheme="majorHAnsi" w:hAnsiTheme="majorHAnsi"/>
          <w:lang w:val="es-MX"/>
        </w:rPr>
      </w:pPr>
      <w:hyperlink r:id="rId20" w:history="1">
        <w:r w:rsidR="00B00961" w:rsidRPr="00B00961">
          <w:rPr>
            <w:rStyle w:val="Hyperlink"/>
            <w:rFonts w:asciiTheme="majorHAnsi" w:hAnsiTheme="majorHAnsi"/>
            <w:lang w:val="es-MX"/>
          </w:rPr>
          <w:t>http://www.geofisica.unam.mx/michoacan/ria/1-vol-1/150103Blancas.pdf</w:t>
        </w:r>
      </w:hyperlink>
    </w:p>
    <w:p w14:paraId="31B33BCA" w14:textId="77777777" w:rsidR="00B00961" w:rsidRPr="006E5121" w:rsidRDefault="00B00961" w:rsidP="00B070B1">
      <w:pPr>
        <w:pStyle w:val="NoSpacing"/>
        <w:rPr>
          <w:rFonts w:asciiTheme="majorHAnsi" w:hAnsiTheme="majorHAnsi"/>
          <w:lang w:val="es-MX"/>
        </w:rPr>
      </w:pPr>
    </w:p>
    <w:p w14:paraId="1026E5C7" w14:textId="28391A50" w:rsidR="00B070B1" w:rsidRPr="00B00961" w:rsidRDefault="00B070B1" w:rsidP="00B070B1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Carballo, David M., and Brent Fortenberry</w:t>
      </w:r>
    </w:p>
    <w:p w14:paraId="3F49C24F" w14:textId="421E2064" w:rsidR="00B070B1" w:rsidRPr="00B00961" w:rsidRDefault="00B070B1" w:rsidP="00B070B1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2015 Bridging Prehistory and History in the Archaeology of Cities.  </w:t>
      </w:r>
      <w:r w:rsidRPr="00B00961">
        <w:rPr>
          <w:rFonts w:asciiTheme="majorHAnsi" w:hAnsiTheme="majorHAnsi"/>
          <w:i/>
        </w:rPr>
        <w:t>Journal of Field Archaeology</w:t>
      </w:r>
      <w:r w:rsidR="00A77D42" w:rsidRPr="00B00961">
        <w:rPr>
          <w:rFonts w:asciiTheme="majorHAnsi" w:hAnsiTheme="majorHAnsi"/>
        </w:rPr>
        <w:t xml:space="preserve"> </w:t>
      </w:r>
      <w:r w:rsidR="00871101" w:rsidRPr="00B00961">
        <w:rPr>
          <w:rFonts w:asciiTheme="majorHAnsi" w:hAnsiTheme="majorHAnsi"/>
        </w:rPr>
        <w:t>40(5):542</w:t>
      </w:r>
      <w:r w:rsidR="002C2FD2" w:rsidRPr="00B00961">
        <w:rPr>
          <w:rFonts w:asciiTheme="majorHAnsi" w:hAnsiTheme="majorHAnsi"/>
        </w:rPr>
        <w:t>-</w:t>
      </w:r>
      <w:r w:rsidR="00871101" w:rsidRPr="00B00961">
        <w:rPr>
          <w:rFonts w:asciiTheme="majorHAnsi" w:hAnsiTheme="majorHAnsi"/>
        </w:rPr>
        <w:t>559.</w:t>
      </w:r>
    </w:p>
    <w:p w14:paraId="60CAD77C" w14:textId="77777777" w:rsidR="00A77D42" w:rsidRPr="00B00961" w:rsidRDefault="00A77D42" w:rsidP="00B070B1">
      <w:pPr>
        <w:pStyle w:val="NoSpacing"/>
        <w:rPr>
          <w:rFonts w:asciiTheme="majorHAnsi" w:hAnsiTheme="majorHAnsi"/>
        </w:rPr>
      </w:pPr>
    </w:p>
    <w:p w14:paraId="7EFB31B5" w14:textId="77777777" w:rsidR="007E64D5" w:rsidRPr="00B00961" w:rsidRDefault="007E64D5" w:rsidP="007E64D5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lastRenderedPageBreak/>
        <w:t xml:space="preserve">Carballo, David M., Jennifer Carballo, and Richard G. </w:t>
      </w:r>
      <w:proofErr w:type="spellStart"/>
      <w:r w:rsidRPr="00B00961">
        <w:rPr>
          <w:rFonts w:asciiTheme="majorHAnsi" w:hAnsiTheme="majorHAnsi"/>
        </w:rPr>
        <w:t>Lesure</w:t>
      </w:r>
      <w:proofErr w:type="spellEnd"/>
    </w:p>
    <w:p w14:paraId="05AEF4AD" w14:textId="18CD8049" w:rsidR="007E64D5" w:rsidRPr="00B00961" w:rsidRDefault="006B56BA" w:rsidP="007E64D5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2014</w:t>
      </w:r>
      <w:r w:rsidR="00F4022B" w:rsidRPr="00B00961">
        <w:rPr>
          <w:rFonts w:asciiTheme="majorHAnsi" w:hAnsiTheme="majorHAnsi"/>
        </w:rPr>
        <w:t xml:space="preserve"> Houses of Style: </w:t>
      </w:r>
      <w:r w:rsidR="007E64D5" w:rsidRPr="00B00961">
        <w:rPr>
          <w:rFonts w:asciiTheme="majorHAnsi" w:hAnsiTheme="majorHAnsi"/>
        </w:rPr>
        <w:t>Consumption,</w:t>
      </w:r>
      <w:r w:rsidR="00F4022B" w:rsidRPr="00B00961">
        <w:rPr>
          <w:rFonts w:asciiTheme="majorHAnsi" w:hAnsiTheme="majorHAnsi"/>
        </w:rPr>
        <w:t xml:space="preserve"> Adornment,</w:t>
      </w:r>
      <w:r w:rsidR="007E64D5" w:rsidRPr="00B00961">
        <w:rPr>
          <w:rFonts w:asciiTheme="majorHAnsi" w:hAnsiTheme="majorHAnsi"/>
        </w:rPr>
        <w:t xml:space="preserve"> and Identity in Formative </w:t>
      </w:r>
      <w:proofErr w:type="spellStart"/>
      <w:r w:rsidR="007E64D5" w:rsidRPr="00B00961">
        <w:rPr>
          <w:rFonts w:asciiTheme="majorHAnsi" w:hAnsiTheme="majorHAnsi"/>
        </w:rPr>
        <w:t>Tlaxcalan</w:t>
      </w:r>
      <w:proofErr w:type="spellEnd"/>
      <w:r w:rsidR="007E64D5" w:rsidRPr="00B00961">
        <w:rPr>
          <w:rFonts w:asciiTheme="majorHAnsi" w:hAnsiTheme="majorHAnsi"/>
        </w:rPr>
        <w:t xml:space="preserve"> Households.  </w:t>
      </w:r>
      <w:r w:rsidR="007E64D5" w:rsidRPr="00B00961">
        <w:rPr>
          <w:rFonts w:asciiTheme="majorHAnsi" w:hAnsiTheme="majorHAnsi"/>
          <w:i/>
        </w:rPr>
        <w:t>Ancient Mesoamerica</w:t>
      </w:r>
      <w:r w:rsidR="002A4441" w:rsidRPr="00B00961">
        <w:rPr>
          <w:rFonts w:asciiTheme="majorHAnsi" w:hAnsiTheme="majorHAnsi"/>
        </w:rPr>
        <w:t xml:space="preserve"> 25</w:t>
      </w:r>
      <w:r w:rsidR="00AD5D20" w:rsidRPr="00B00961">
        <w:rPr>
          <w:rFonts w:asciiTheme="majorHAnsi" w:hAnsiTheme="majorHAnsi"/>
        </w:rPr>
        <w:t>(2)</w:t>
      </w:r>
      <w:r w:rsidR="002A4441" w:rsidRPr="00B00961">
        <w:rPr>
          <w:rFonts w:asciiTheme="majorHAnsi" w:hAnsiTheme="majorHAnsi"/>
        </w:rPr>
        <w:t>:459-476</w:t>
      </w:r>
      <w:r w:rsidR="007E64D5" w:rsidRPr="00B00961">
        <w:rPr>
          <w:rFonts w:asciiTheme="majorHAnsi" w:hAnsiTheme="majorHAnsi"/>
        </w:rPr>
        <w:t>.</w:t>
      </w:r>
    </w:p>
    <w:p w14:paraId="23ED5782" w14:textId="77777777" w:rsidR="0018397E" w:rsidRPr="00B00961" w:rsidRDefault="0018397E" w:rsidP="0018397E">
      <w:pPr>
        <w:pStyle w:val="NoSpacing"/>
        <w:rPr>
          <w:rFonts w:asciiTheme="majorHAnsi" w:hAnsiTheme="majorHAnsi"/>
        </w:rPr>
      </w:pPr>
    </w:p>
    <w:p w14:paraId="6342D4B7" w14:textId="77777777" w:rsidR="0018397E" w:rsidRPr="00B00961" w:rsidRDefault="0018397E" w:rsidP="0018397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Carballo, David M., Paul Roscoe, and Gary M. </w:t>
      </w:r>
      <w:proofErr w:type="spellStart"/>
      <w:r w:rsidRPr="00B00961">
        <w:rPr>
          <w:rFonts w:asciiTheme="majorHAnsi" w:hAnsiTheme="majorHAnsi"/>
        </w:rPr>
        <w:t>Feinman</w:t>
      </w:r>
      <w:proofErr w:type="spellEnd"/>
    </w:p>
    <w:p w14:paraId="15E75D0E" w14:textId="1EBF2FD6" w:rsidR="0018397E" w:rsidRPr="00B00961" w:rsidRDefault="0018397E" w:rsidP="0018397E">
      <w:pPr>
        <w:pStyle w:val="NoSpacing"/>
        <w:rPr>
          <w:rFonts w:asciiTheme="majorHAnsi" w:hAnsiTheme="majorHAnsi"/>
          <w:color w:val="000000"/>
          <w:shd w:val="clear" w:color="auto" w:fill="FFFFFF"/>
        </w:rPr>
      </w:pPr>
      <w:r w:rsidRPr="00B00961">
        <w:rPr>
          <w:rFonts w:asciiTheme="majorHAnsi" w:hAnsiTheme="majorHAnsi"/>
          <w:color w:val="000000"/>
        </w:rPr>
        <w:t>2014 Cooperation and Collective Action in the Cultural Evolution of Complex Societies.  </w:t>
      </w:r>
      <w:r w:rsidRPr="00B00961">
        <w:rPr>
          <w:rFonts w:asciiTheme="majorHAnsi" w:hAnsiTheme="majorHAnsi"/>
          <w:i/>
          <w:iCs/>
          <w:color w:val="000000"/>
        </w:rPr>
        <w:t>Journal of Archaeological Method and Theory</w:t>
      </w:r>
      <w:r w:rsidRPr="00B00961">
        <w:rPr>
          <w:rFonts w:asciiTheme="majorHAnsi" w:hAnsiTheme="majorHAnsi"/>
          <w:color w:val="000000"/>
        </w:rPr>
        <w:t xml:space="preserve"> </w:t>
      </w:r>
      <w:r w:rsidRPr="00B00961">
        <w:rPr>
          <w:rFonts w:asciiTheme="majorHAnsi" w:hAnsiTheme="majorHAnsi"/>
          <w:color w:val="000000"/>
          <w:shd w:val="clear" w:color="auto" w:fill="FFFFFF"/>
        </w:rPr>
        <w:t>21(1):98-133.</w:t>
      </w:r>
    </w:p>
    <w:p w14:paraId="67E99D21" w14:textId="77777777" w:rsidR="007E64D5" w:rsidRPr="00B00961" w:rsidRDefault="007E64D5" w:rsidP="00313FA1">
      <w:pPr>
        <w:pStyle w:val="NoSpacing"/>
        <w:rPr>
          <w:rFonts w:asciiTheme="majorHAnsi" w:hAnsiTheme="majorHAnsi"/>
        </w:rPr>
      </w:pPr>
    </w:p>
    <w:p w14:paraId="083DD9ED" w14:textId="77777777" w:rsidR="00313FA1" w:rsidRPr="00B00961" w:rsidRDefault="003328D7" w:rsidP="00313FA1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Carballo, David M., Luis Barba, </w:t>
      </w:r>
      <w:proofErr w:type="spellStart"/>
      <w:r w:rsidRPr="00B00961">
        <w:rPr>
          <w:rFonts w:asciiTheme="majorHAnsi" w:hAnsiTheme="majorHAnsi"/>
        </w:rPr>
        <w:t>Agustín</w:t>
      </w:r>
      <w:proofErr w:type="spellEnd"/>
      <w:r w:rsidRPr="00B00961">
        <w:rPr>
          <w:rFonts w:asciiTheme="majorHAnsi" w:hAnsiTheme="majorHAnsi"/>
        </w:rPr>
        <w:t xml:space="preserve"> </w:t>
      </w:r>
      <w:proofErr w:type="spellStart"/>
      <w:r w:rsidRPr="00B00961">
        <w:rPr>
          <w:rFonts w:asciiTheme="majorHAnsi" w:hAnsiTheme="majorHAnsi"/>
        </w:rPr>
        <w:t>Ortíz</w:t>
      </w:r>
      <w:proofErr w:type="spellEnd"/>
      <w:r w:rsidRPr="00B00961">
        <w:rPr>
          <w:rFonts w:asciiTheme="majorHAnsi" w:hAnsiTheme="majorHAnsi"/>
        </w:rPr>
        <w:t xml:space="preserve">, Jorge </w:t>
      </w:r>
      <w:proofErr w:type="spellStart"/>
      <w:r w:rsidRPr="00B00961">
        <w:rPr>
          <w:rFonts w:asciiTheme="majorHAnsi" w:hAnsiTheme="majorHAnsi"/>
        </w:rPr>
        <w:t>Blancas</w:t>
      </w:r>
      <w:proofErr w:type="spellEnd"/>
      <w:r w:rsidRPr="00B00961">
        <w:rPr>
          <w:rFonts w:asciiTheme="majorHAnsi" w:hAnsiTheme="majorHAnsi"/>
        </w:rPr>
        <w:t xml:space="preserve">, Nicole </w:t>
      </w:r>
      <w:proofErr w:type="spellStart"/>
      <w:r w:rsidRPr="00B00961">
        <w:rPr>
          <w:rFonts w:asciiTheme="majorHAnsi" w:hAnsiTheme="majorHAnsi"/>
        </w:rPr>
        <w:t>Cingolani</w:t>
      </w:r>
      <w:proofErr w:type="spellEnd"/>
      <w:r w:rsidRPr="00B00961">
        <w:rPr>
          <w:rFonts w:asciiTheme="majorHAnsi" w:hAnsiTheme="majorHAnsi"/>
        </w:rPr>
        <w:t>, Jorge Toledo Barrera, David Walton, Isabel</w:t>
      </w:r>
      <w:r w:rsidR="00313FA1" w:rsidRPr="00B00961">
        <w:rPr>
          <w:rFonts w:asciiTheme="majorHAnsi" w:hAnsiTheme="majorHAnsi"/>
        </w:rPr>
        <w:t xml:space="preserve"> Rodríguez</w:t>
      </w:r>
      <w:r w:rsidRPr="00B00961">
        <w:rPr>
          <w:rFonts w:asciiTheme="majorHAnsi" w:hAnsiTheme="majorHAnsi"/>
        </w:rPr>
        <w:t xml:space="preserve"> López, and Lourdes</w:t>
      </w:r>
      <w:r w:rsidR="00313FA1" w:rsidRPr="00B00961">
        <w:rPr>
          <w:rFonts w:asciiTheme="majorHAnsi" w:hAnsiTheme="majorHAnsi"/>
        </w:rPr>
        <w:t xml:space="preserve"> </w:t>
      </w:r>
      <w:proofErr w:type="spellStart"/>
      <w:r w:rsidR="00313FA1" w:rsidRPr="00B00961">
        <w:rPr>
          <w:rFonts w:asciiTheme="majorHAnsi" w:hAnsiTheme="majorHAnsi"/>
        </w:rPr>
        <w:t>Couoh</w:t>
      </w:r>
      <w:proofErr w:type="spellEnd"/>
    </w:p>
    <w:p w14:paraId="47DE11E5" w14:textId="279AEAE0" w:rsidR="00313FA1" w:rsidRPr="00C75516" w:rsidRDefault="00F200CB" w:rsidP="00313FA1">
      <w:pPr>
        <w:pStyle w:val="NoSpacing"/>
        <w:rPr>
          <w:rFonts w:asciiTheme="majorHAnsi" w:hAnsiTheme="majorHAnsi"/>
          <w:lang w:val="es-MX"/>
        </w:rPr>
      </w:pPr>
      <w:r w:rsidRPr="00B00961">
        <w:rPr>
          <w:rFonts w:asciiTheme="majorHAnsi" w:hAnsiTheme="majorHAnsi"/>
        </w:rPr>
        <w:t>2014</w:t>
      </w:r>
      <w:r w:rsidR="00313FA1" w:rsidRPr="00B00961">
        <w:rPr>
          <w:rFonts w:asciiTheme="majorHAnsi" w:hAnsiTheme="majorHAnsi"/>
        </w:rPr>
        <w:t xml:space="preserve"> </w:t>
      </w:r>
      <w:proofErr w:type="spellStart"/>
      <w:r w:rsidR="00313FA1" w:rsidRPr="00B00961">
        <w:rPr>
          <w:rFonts w:asciiTheme="majorHAnsi" w:hAnsiTheme="majorHAnsi"/>
        </w:rPr>
        <w:t>Suprahousehold</w:t>
      </w:r>
      <w:proofErr w:type="spellEnd"/>
      <w:r w:rsidR="00313FA1" w:rsidRPr="00B00961">
        <w:rPr>
          <w:rFonts w:asciiTheme="majorHAnsi" w:hAnsiTheme="majorHAnsi"/>
        </w:rPr>
        <w:t xml:space="preserve"> Consumption and Community Ritual at La Laguna, Mexico.  </w:t>
      </w:r>
      <w:proofErr w:type="spellStart"/>
      <w:r w:rsidR="00313FA1" w:rsidRPr="00C75516">
        <w:rPr>
          <w:rFonts w:asciiTheme="majorHAnsi" w:hAnsiTheme="majorHAnsi"/>
          <w:i/>
          <w:lang w:val="es-MX"/>
        </w:rPr>
        <w:t>Antiquity</w:t>
      </w:r>
      <w:proofErr w:type="spellEnd"/>
      <w:r w:rsidRPr="00C75516">
        <w:rPr>
          <w:rFonts w:asciiTheme="majorHAnsi" w:hAnsiTheme="majorHAnsi"/>
          <w:lang w:val="es-MX"/>
        </w:rPr>
        <w:t xml:space="preserve"> 88(339)</w:t>
      </w:r>
      <w:r w:rsidR="00F95AE7" w:rsidRPr="00C75516">
        <w:rPr>
          <w:rFonts w:asciiTheme="majorHAnsi" w:hAnsiTheme="majorHAnsi"/>
          <w:lang w:val="es-MX"/>
        </w:rPr>
        <w:t>:141-159</w:t>
      </w:r>
      <w:r w:rsidR="00313FA1" w:rsidRPr="00C75516">
        <w:rPr>
          <w:rFonts w:asciiTheme="majorHAnsi" w:hAnsiTheme="majorHAnsi"/>
          <w:lang w:val="es-MX"/>
        </w:rPr>
        <w:t>.</w:t>
      </w:r>
    </w:p>
    <w:p w14:paraId="2D614BE5" w14:textId="77777777" w:rsidR="00313FA1" w:rsidRPr="00C75516" w:rsidRDefault="00313FA1" w:rsidP="00555E85">
      <w:pPr>
        <w:pStyle w:val="NoSpacing"/>
        <w:rPr>
          <w:rFonts w:asciiTheme="majorHAnsi" w:hAnsiTheme="majorHAnsi"/>
          <w:lang w:val="es-MX"/>
        </w:rPr>
      </w:pPr>
    </w:p>
    <w:p w14:paraId="056B21A4" w14:textId="77777777" w:rsidR="00B00961" w:rsidRPr="00C75516" w:rsidRDefault="00B00961" w:rsidP="00B00961">
      <w:pPr>
        <w:pStyle w:val="NoSpacing"/>
        <w:rPr>
          <w:rFonts w:asciiTheme="majorHAnsi" w:hAnsiTheme="majorHAnsi"/>
          <w:lang w:val="es-MX"/>
        </w:rPr>
      </w:pPr>
      <w:r w:rsidRPr="00C75516">
        <w:rPr>
          <w:rFonts w:asciiTheme="majorHAnsi" w:hAnsiTheme="majorHAnsi"/>
          <w:lang w:val="es-MX"/>
        </w:rPr>
        <w:t>Carballo, David M., and Luis Barba</w:t>
      </w:r>
    </w:p>
    <w:p w14:paraId="79F64DB7" w14:textId="77777777" w:rsidR="00B00961" w:rsidRPr="00B00961" w:rsidRDefault="00B00961" w:rsidP="00B00961">
      <w:pPr>
        <w:pStyle w:val="NoSpacing"/>
        <w:rPr>
          <w:rFonts w:asciiTheme="majorHAnsi" w:hAnsiTheme="majorHAnsi"/>
          <w:lang w:val="es-MX"/>
        </w:rPr>
      </w:pPr>
      <w:r w:rsidRPr="00B00961">
        <w:rPr>
          <w:rFonts w:asciiTheme="majorHAnsi" w:hAnsiTheme="majorHAnsi"/>
          <w:lang w:val="es-MX"/>
        </w:rPr>
        <w:t xml:space="preserve">2014 </w:t>
      </w:r>
      <w:proofErr w:type="gramStart"/>
      <w:r w:rsidRPr="00B00961">
        <w:rPr>
          <w:rFonts w:asciiTheme="majorHAnsi" w:hAnsiTheme="majorHAnsi"/>
          <w:lang w:val="es-MX"/>
        </w:rPr>
        <w:t>Se</w:t>
      </w:r>
      <w:proofErr w:type="gramEnd"/>
      <w:r w:rsidRPr="00B00961">
        <w:rPr>
          <w:rFonts w:asciiTheme="majorHAnsi" w:hAnsiTheme="majorHAnsi"/>
          <w:lang w:val="es-MX"/>
        </w:rPr>
        <w:t xml:space="preserve"> descubre una máscara de piedra en Tlajinga, Teotihuacan, estado de México.  </w:t>
      </w:r>
      <w:r w:rsidRPr="00B00961">
        <w:rPr>
          <w:rFonts w:asciiTheme="majorHAnsi" w:hAnsiTheme="majorHAnsi"/>
          <w:i/>
          <w:lang w:val="es-MX"/>
        </w:rPr>
        <w:t>Arqueología Mexicana</w:t>
      </w:r>
      <w:r w:rsidRPr="00B00961">
        <w:rPr>
          <w:rFonts w:asciiTheme="majorHAnsi" w:hAnsiTheme="majorHAnsi"/>
          <w:lang w:val="es-MX"/>
        </w:rPr>
        <w:t xml:space="preserve"> 129:10.</w:t>
      </w:r>
    </w:p>
    <w:p w14:paraId="0E8F0357" w14:textId="77777777" w:rsidR="00B00961" w:rsidRPr="006E5121" w:rsidRDefault="00B00961" w:rsidP="00555E85">
      <w:pPr>
        <w:pStyle w:val="NoSpacing"/>
        <w:rPr>
          <w:rFonts w:asciiTheme="majorHAnsi" w:hAnsiTheme="majorHAnsi"/>
          <w:lang w:val="es-MX"/>
        </w:rPr>
      </w:pPr>
    </w:p>
    <w:p w14:paraId="08A95188" w14:textId="4CD7D18E" w:rsidR="00555E85" w:rsidRPr="006E5121" w:rsidRDefault="00555E85" w:rsidP="00555E85">
      <w:pPr>
        <w:pStyle w:val="NoSpacing"/>
        <w:rPr>
          <w:rFonts w:asciiTheme="majorHAnsi" w:hAnsiTheme="majorHAnsi"/>
          <w:lang w:val="es-MX"/>
        </w:rPr>
      </w:pPr>
      <w:proofErr w:type="spellStart"/>
      <w:r w:rsidRPr="006E5121">
        <w:rPr>
          <w:rFonts w:asciiTheme="majorHAnsi" w:hAnsiTheme="majorHAnsi"/>
          <w:lang w:val="es-MX"/>
        </w:rPr>
        <w:t>Lesure</w:t>
      </w:r>
      <w:proofErr w:type="spellEnd"/>
      <w:r w:rsidRPr="006E5121">
        <w:rPr>
          <w:rFonts w:asciiTheme="majorHAnsi" w:hAnsiTheme="majorHAnsi"/>
          <w:lang w:val="es-MX"/>
        </w:rPr>
        <w:t xml:space="preserve">, Richard G., Thomas Wake, Aleksander </w:t>
      </w:r>
      <w:proofErr w:type="spellStart"/>
      <w:r w:rsidRPr="006E5121">
        <w:rPr>
          <w:rFonts w:asciiTheme="majorHAnsi" w:hAnsiTheme="majorHAnsi"/>
          <w:lang w:val="es-MX"/>
        </w:rPr>
        <w:t>Borejsza</w:t>
      </w:r>
      <w:proofErr w:type="spellEnd"/>
      <w:r w:rsidRPr="006E5121">
        <w:rPr>
          <w:rFonts w:asciiTheme="majorHAnsi" w:hAnsiTheme="majorHAnsi"/>
          <w:lang w:val="es-MX"/>
        </w:rPr>
        <w:t xml:space="preserve">, Jennifer Carballo, David M. Carballo, Isabel Rodríguez López, and Mauro de </w:t>
      </w:r>
      <w:proofErr w:type="spellStart"/>
      <w:r w:rsidRPr="006E5121">
        <w:rPr>
          <w:rFonts w:asciiTheme="majorHAnsi" w:hAnsiTheme="majorHAnsi"/>
          <w:lang w:val="es-MX"/>
        </w:rPr>
        <w:t>Angeles</w:t>
      </w:r>
      <w:proofErr w:type="spellEnd"/>
      <w:r w:rsidRPr="006E5121">
        <w:rPr>
          <w:rFonts w:asciiTheme="majorHAnsi" w:hAnsiTheme="majorHAnsi"/>
          <w:lang w:val="es-MX"/>
        </w:rPr>
        <w:t xml:space="preserve"> Guzmán</w:t>
      </w:r>
    </w:p>
    <w:p w14:paraId="62A990DE" w14:textId="7D316DCF" w:rsidR="00555E85" w:rsidRPr="00B00961" w:rsidRDefault="00307DA4" w:rsidP="006C00A2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2013</w:t>
      </w:r>
      <w:r w:rsidR="00555E85" w:rsidRPr="00B00961">
        <w:rPr>
          <w:rFonts w:asciiTheme="majorHAnsi" w:hAnsiTheme="majorHAnsi"/>
        </w:rPr>
        <w:t xml:space="preserve"> </w:t>
      </w:r>
      <w:r w:rsidR="00964D88" w:rsidRPr="00B00961">
        <w:rPr>
          <w:rFonts w:asciiTheme="majorHAnsi" w:hAnsiTheme="majorHAnsi"/>
        </w:rPr>
        <w:t>Swidden Agriculture, Village Longevity, and Social Relations in Formative Central Tlaxcala: Towards an Understanding of Macroregional Structure</w:t>
      </w:r>
      <w:r w:rsidR="00555E85" w:rsidRPr="00B00961">
        <w:rPr>
          <w:rFonts w:asciiTheme="majorHAnsi" w:hAnsiTheme="majorHAnsi"/>
        </w:rPr>
        <w:t xml:space="preserve">.  </w:t>
      </w:r>
      <w:r w:rsidR="00555E85" w:rsidRPr="00B00961">
        <w:rPr>
          <w:rFonts w:asciiTheme="majorHAnsi" w:hAnsiTheme="majorHAnsi"/>
          <w:i/>
        </w:rPr>
        <w:t>Journal of Anthropological Archaeology</w:t>
      </w:r>
      <w:r w:rsidR="000C6FC9" w:rsidRPr="00B00961">
        <w:rPr>
          <w:rFonts w:asciiTheme="majorHAnsi" w:hAnsiTheme="majorHAnsi"/>
        </w:rPr>
        <w:t xml:space="preserve"> 32:224-241</w:t>
      </w:r>
      <w:r w:rsidR="00555E85" w:rsidRPr="00B00961">
        <w:rPr>
          <w:rFonts w:asciiTheme="majorHAnsi" w:hAnsiTheme="majorHAnsi"/>
        </w:rPr>
        <w:t>.</w:t>
      </w:r>
    </w:p>
    <w:p w14:paraId="1E2772E9" w14:textId="77777777" w:rsidR="001D792D" w:rsidRPr="00B00961" w:rsidRDefault="001D792D" w:rsidP="005065E5">
      <w:pPr>
        <w:pStyle w:val="NoSpacing"/>
        <w:rPr>
          <w:rFonts w:asciiTheme="majorHAnsi" w:hAnsiTheme="majorHAnsi"/>
        </w:rPr>
      </w:pPr>
    </w:p>
    <w:p w14:paraId="6A701B73" w14:textId="77777777" w:rsidR="00DA46A4" w:rsidRPr="00B00961" w:rsidRDefault="00DA46A4" w:rsidP="005C636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Carballo, David M.</w:t>
      </w:r>
    </w:p>
    <w:p w14:paraId="69D9FD91" w14:textId="6C4EA79E" w:rsidR="00DA46A4" w:rsidRPr="00C75516" w:rsidRDefault="00F81BF8" w:rsidP="005C636E">
      <w:pPr>
        <w:pStyle w:val="NoSpacing"/>
        <w:rPr>
          <w:rFonts w:asciiTheme="majorHAnsi" w:hAnsiTheme="majorHAnsi"/>
          <w:lang w:val="es-MX"/>
        </w:rPr>
      </w:pPr>
      <w:r w:rsidRPr="00B00961">
        <w:rPr>
          <w:rFonts w:asciiTheme="majorHAnsi" w:hAnsiTheme="majorHAnsi"/>
        </w:rPr>
        <w:t xml:space="preserve">2012 </w:t>
      </w:r>
      <w:r w:rsidR="00DA46A4" w:rsidRPr="00B00961">
        <w:rPr>
          <w:rFonts w:asciiTheme="majorHAnsi" w:hAnsiTheme="majorHAnsi"/>
        </w:rPr>
        <w:t xml:space="preserve">Public Ritual and Urbanization in Central Mexico: Plaza and Temple Offerings </w:t>
      </w:r>
      <w:r w:rsidR="0018647E" w:rsidRPr="00B00961">
        <w:rPr>
          <w:rFonts w:asciiTheme="majorHAnsi" w:hAnsiTheme="majorHAnsi"/>
        </w:rPr>
        <w:t>from</w:t>
      </w:r>
      <w:r w:rsidR="00DA46A4" w:rsidRPr="00B00961">
        <w:rPr>
          <w:rFonts w:asciiTheme="majorHAnsi" w:hAnsiTheme="majorHAnsi"/>
        </w:rPr>
        <w:t xml:space="preserve"> La Laguna, Tlaxcala.  </w:t>
      </w:r>
      <w:r w:rsidR="00DA46A4" w:rsidRPr="00C75516">
        <w:rPr>
          <w:rFonts w:asciiTheme="majorHAnsi" w:hAnsiTheme="majorHAnsi"/>
          <w:i/>
          <w:lang w:val="es-MX"/>
        </w:rPr>
        <w:t xml:space="preserve">Cambridge </w:t>
      </w:r>
      <w:proofErr w:type="spellStart"/>
      <w:r w:rsidR="00DA46A4" w:rsidRPr="00C75516">
        <w:rPr>
          <w:rFonts w:asciiTheme="majorHAnsi" w:hAnsiTheme="majorHAnsi"/>
          <w:i/>
          <w:lang w:val="es-MX"/>
        </w:rPr>
        <w:t>Archaeological</w:t>
      </w:r>
      <w:proofErr w:type="spellEnd"/>
      <w:r w:rsidR="00DA46A4" w:rsidRPr="00C75516">
        <w:rPr>
          <w:rFonts w:asciiTheme="majorHAnsi" w:hAnsiTheme="majorHAnsi"/>
          <w:i/>
          <w:lang w:val="es-MX"/>
        </w:rPr>
        <w:t xml:space="preserve"> </w:t>
      </w:r>
      <w:proofErr w:type="spellStart"/>
      <w:r w:rsidR="00DA46A4" w:rsidRPr="00C75516">
        <w:rPr>
          <w:rFonts w:asciiTheme="majorHAnsi" w:hAnsiTheme="majorHAnsi"/>
          <w:i/>
          <w:lang w:val="es-MX"/>
        </w:rPr>
        <w:t>Journal</w:t>
      </w:r>
      <w:proofErr w:type="spellEnd"/>
      <w:r w:rsidR="008E1AE0" w:rsidRPr="00C75516">
        <w:rPr>
          <w:rFonts w:asciiTheme="majorHAnsi" w:hAnsiTheme="majorHAnsi"/>
          <w:lang w:val="es-MX"/>
        </w:rPr>
        <w:t xml:space="preserve"> 22(3):329-352</w:t>
      </w:r>
      <w:r w:rsidR="00DA46A4" w:rsidRPr="00C75516">
        <w:rPr>
          <w:rFonts w:asciiTheme="majorHAnsi" w:hAnsiTheme="majorHAnsi"/>
          <w:lang w:val="es-MX"/>
        </w:rPr>
        <w:t>.</w:t>
      </w:r>
    </w:p>
    <w:p w14:paraId="6AE18801" w14:textId="77777777" w:rsidR="00DA4873" w:rsidRPr="00C75516" w:rsidRDefault="00DA4873" w:rsidP="005C636E">
      <w:pPr>
        <w:pStyle w:val="NoSpacing"/>
        <w:rPr>
          <w:rFonts w:asciiTheme="majorHAnsi" w:hAnsiTheme="majorHAnsi"/>
          <w:lang w:val="es-MX"/>
        </w:rPr>
      </w:pPr>
    </w:p>
    <w:p w14:paraId="50803036" w14:textId="77777777" w:rsidR="00B00961" w:rsidRPr="00C75516" w:rsidRDefault="00B00961" w:rsidP="00B00961">
      <w:pPr>
        <w:pStyle w:val="NoSpacing"/>
        <w:rPr>
          <w:rFonts w:asciiTheme="majorHAnsi" w:hAnsiTheme="majorHAnsi"/>
          <w:lang w:val="es-MX"/>
        </w:rPr>
      </w:pPr>
      <w:r w:rsidRPr="00C75516">
        <w:rPr>
          <w:rFonts w:asciiTheme="majorHAnsi" w:hAnsiTheme="majorHAnsi"/>
          <w:lang w:val="es-MX"/>
        </w:rPr>
        <w:t xml:space="preserve">Carballo, David M., and Anthony F. </w:t>
      </w:r>
      <w:proofErr w:type="spellStart"/>
      <w:r w:rsidRPr="00C75516">
        <w:rPr>
          <w:rFonts w:asciiTheme="majorHAnsi" w:hAnsiTheme="majorHAnsi"/>
          <w:lang w:val="es-MX"/>
        </w:rPr>
        <w:t>Aveni</w:t>
      </w:r>
      <w:proofErr w:type="spellEnd"/>
    </w:p>
    <w:p w14:paraId="60C655EA" w14:textId="77777777" w:rsidR="00B00961" w:rsidRPr="00B00961" w:rsidRDefault="00B00961" w:rsidP="00B00961">
      <w:pPr>
        <w:pStyle w:val="NoSpacing"/>
        <w:rPr>
          <w:rFonts w:asciiTheme="majorHAnsi" w:hAnsiTheme="majorHAnsi"/>
          <w:lang w:val="es-MX"/>
        </w:rPr>
      </w:pPr>
      <w:r w:rsidRPr="00B00961">
        <w:rPr>
          <w:rFonts w:asciiTheme="majorHAnsi" w:hAnsiTheme="majorHAnsi"/>
          <w:lang w:val="es-MX"/>
        </w:rPr>
        <w:t xml:space="preserve">2012 </w:t>
      </w:r>
      <w:proofErr w:type="gramStart"/>
      <w:r w:rsidRPr="00B00961">
        <w:rPr>
          <w:rFonts w:asciiTheme="majorHAnsi" w:hAnsiTheme="majorHAnsi"/>
          <w:lang w:val="es-MX"/>
        </w:rPr>
        <w:t>Los</w:t>
      </w:r>
      <w:proofErr w:type="gramEnd"/>
      <w:r w:rsidRPr="00B00961">
        <w:rPr>
          <w:rFonts w:asciiTheme="majorHAnsi" w:hAnsiTheme="majorHAnsi"/>
          <w:lang w:val="es-MX"/>
        </w:rPr>
        <w:t xml:space="preserve"> vecinos del Preclásico en </w:t>
      </w:r>
      <w:proofErr w:type="spellStart"/>
      <w:r w:rsidRPr="00B00961">
        <w:rPr>
          <w:rFonts w:asciiTheme="majorHAnsi" w:hAnsiTheme="majorHAnsi"/>
          <w:lang w:val="es-MX"/>
        </w:rPr>
        <w:t>Xochitécatl</w:t>
      </w:r>
      <w:proofErr w:type="spellEnd"/>
      <w:r w:rsidRPr="00B00961">
        <w:rPr>
          <w:rFonts w:asciiTheme="majorHAnsi" w:hAnsiTheme="majorHAnsi"/>
          <w:lang w:val="es-MX"/>
        </w:rPr>
        <w:t xml:space="preserve"> y la institucionalización de la religión.  </w:t>
      </w:r>
      <w:r w:rsidRPr="00B00961">
        <w:rPr>
          <w:rFonts w:asciiTheme="majorHAnsi" w:hAnsiTheme="majorHAnsi"/>
          <w:i/>
          <w:lang w:val="es-MX"/>
        </w:rPr>
        <w:t>Arqueología Mexicana</w:t>
      </w:r>
      <w:r w:rsidRPr="00B00961">
        <w:rPr>
          <w:rFonts w:asciiTheme="majorHAnsi" w:hAnsiTheme="majorHAnsi"/>
          <w:lang w:val="es-MX"/>
        </w:rPr>
        <w:t xml:space="preserve"> 117:52-57.</w:t>
      </w:r>
    </w:p>
    <w:p w14:paraId="33DAEB18" w14:textId="77777777" w:rsidR="00B00961" w:rsidRPr="00B00961" w:rsidRDefault="00B00961" w:rsidP="00B00961">
      <w:pPr>
        <w:pStyle w:val="NoSpacing"/>
        <w:rPr>
          <w:rFonts w:asciiTheme="majorHAnsi" w:hAnsiTheme="majorHAnsi"/>
          <w:lang w:val="es-MX"/>
        </w:rPr>
      </w:pPr>
    </w:p>
    <w:p w14:paraId="7079BF93" w14:textId="77777777" w:rsidR="00B00961" w:rsidRPr="00B00961" w:rsidRDefault="00B00961" w:rsidP="00B00961">
      <w:pPr>
        <w:pStyle w:val="NoSpacing"/>
        <w:rPr>
          <w:rFonts w:asciiTheme="majorHAnsi" w:hAnsiTheme="majorHAnsi"/>
          <w:lang w:val="es-MX"/>
        </w:rPr>
      </w:pPr>
      <w:r w:rsidRPr="00B00961">
        <w:rPr>
          <w:rFonts w:asciiTheme="majorHAnsi" w:hAnsiTheme="majorHAnsi"/>
          <w:lang w:val="es-MX"/>
        </w:rPr>
        <w:t xml:space="preserve">Carballo, David M., Luis Barba, Agustín Ortiz, Jorge Blancas, Jorge Humberto Toledo Barrera, and Nicole </w:t>
      </w:r>
      <w:proofErr w:type="spellStart"/>
      <w:r w:rsidRPr="00B00961">
        <w:rPr>
          <w:rFonts w:asciiTheme="majorHAnsi" w:hAnsiTheme="majorHAnsi"/>
          <w:lang w:val="es-MX"/>
        </w:rPr>
        <w:t>Cingolani</w:t>
      </w:r>
      <w:proofErr w:type="spellEnd"/>
    </w:p>
    <w:p w14:paraId="09B74BAA" w14:textId="77777777" w:rsidR="00B00961" w:rsidRPr="006E5121" w:rsidRDefault="00B00961" w:rsidP="00B00961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  <w:lang w:val="es-MX"/>
        </w:rPr>
        <w:t xml:space="preserve">2011 La Laguna, Tlaxcala: Ritual y Urbanización en el Formativo.  </w:t>
      </w:r>
      <w:proofErr w:type="spellStart"/>
      <w:r w:rsidRPr="006E5121">
        <w:rPr>
          <w:rFonts w:asciiTheme="majorHAnsi" w:hAnsiTheme="majorHAnsi"/>
          <w:i/>
        </w:rPr>
        <w:t>Revista</w:t>
      </w:r>
      <w:proofErr w:type="spellEnd"/>
      <w:r w:rsidRPr="006E5121">
        <w:rPr>
          <w:rFonts w:asciiTheme="majorHAnsi" w:hAnsiTheme="majorHAnsi"/>
          <w:i/>
        </w:rPr>
        <w:t xml:space="preserve"> </w:t>
      </w:r>
      <w:proofErr w:type="spellStart"/>
      <w:r w:rsidRPr="006E5121">
        <w:rPr>
          <w:rFonts w:asciiTheme="majorHAnsi" w:hAnsiTheme="majorHAnsi"/>
          <w:i/>
        </w:rPr>
        <w:t>Teccalli</w:t>
      </w:r>
      <w:proofErr w:type="spellEnd"/>
      <w:r w:rsidRPr="006E5121">
        <w:rPr>
          <w:rFonts w:asciiTheme="majorHAnsi" w:hAnsiTheme="majorHAnsi"/>
          <w:i/>
        </w:rPr>
        <w:t xml:space="preserve">: </w:t>
      </w:r>
      <w:proofErr w:type="spellStart"/>
      <w:r w:rsidRPr="006E5121">
        <w:rPr>
          <w:rFonts w:asciiTheme="majorHAnsi" w:hAnsiTheme="majorHAnsi"/>
          <w:i/>
        </w:rPr>
        <w:t>Estudios</w:t>
      </w:r>
      <w:proofErr w:type="spellEnd"/>
      <w:r w:rsidRPr="006E5121">
        <w:rPr>
          <w:rFonts w:asciiTheme="majorHAnsi" w:hAnsiTheme="majorHAnsi"/>
          <w:i/>
        </w:rPr>
        <w:t xml:space="preserve"> Puebla-Tlaxcala</w:t>
      </w:r>
      <w:r w:rsidRPr="006E5121">
        <w:rPr>
          <w:rFonts w:asciiTheme="majorHAnsi" w:hAnsiTheme="majorHAnsi"/>
        </w:rPr>
        <w:t xml:space="preserve"> 1(2):1-11.</w:t>
      </w:r>
    </w:p>
    <w:p w14:paraId="411151E9" w14:textId="77777777" w:rsidR="00B00961" w:rsidRDefault="00B00961" w:rsidP="005C636E">
      <w:pPr>
        <w:pStyle w:val="NoSpacing"/>
        <w:rPr>
          <w:rFonts w:asciiTheme="majorHAnsi" w:hAnsiTheme="majorHAnsi"/>
        </w:rPr>
      </w:pPr>
    </w:p>
    <w:p w14:paraId="692B7084" w14:textId="3ED3091C" w:rsidR="003A4EAB" w:rsidRPr="00B00961" w:rsidRDefault="003A4EAB" w:rsidP="005C636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Carballo, David M.</w:t>
      </w:r>
    </w:p>
    <w:p w14:paraId="4288765B" w14:textId="20813756" w:rsidR="003A4EAB" w:rsidRPr="00B00961" w:rsidRDefault="00401A4C" w:rsidP="005C636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2011</w:t>
      </w:r>
      <w:r w:rsidR="004A6D6A" w:rsidRPr="00B00961">
        <w:rPr>
          <w:rFonts w:asciiTheme="majorHAnsi" w:hAnsiTheme="majorHAnsi"/>
        </w:rPr>
        <w:t xml:space="preserve"> </w:t>
      </w:r>
      <w:r w:rsidR="004D6061" w:rsidRPr="00B00961">
        <w:rPr>
          <w:rFonts w:asciiTheme="majorHAnsi" w:hAnsiTheme="majorHAnsi"/>
        </w:rPr>
        <w:t>Advances in the Household Archaeology of</w:t>
      </w:r>
      <w:r w:rsidR="003A4EAB" w:rsidRPr="00B00961">
        <w:rPr>
          <w:rFonts w:asciiTheme="majorHAnsi" w:hAnsiTheme="majorHAnsi"/>
        </w:rPr>
        <w:t xml:space="preserve"> Hi</w:t>
      </w:r>
      <w:r w:rsidR="004D6061" w:rsidRPr="00B00961">
        <w:rPr>
          <w:rFonts w:asciiTheme="majorHAnsi" w:hAnsiTheme="majorHAnsi"/>
        </w:rPr>
        <w:t>ghland Mesoamerica</w:t>
      </w:r>
      <w:r w:rsidR="003A4EAB" w:rsidRPr="00B00961">
        <w:rPr>
          <w:rFonts w:asciiTheme="majorHAnsi" w:hAnsiTheme="majorHAnsi"/>
        </w:rPr>
        <w:t xml:space="preserve">.  </w:t>
      </w:r>
      <w:r w:rsidR="007F3D4F" w:rsidRPr="00B00961">
        <w:rPr>
          <w:rFonts w:asciiTheme="majorHAnsi" w:hAnsiTheme="majorHAnsi"/>
          <w:i/>
        </w:rPr>
        <w:t xml:space="preserve">Journal of </w:t>
      </w:r>
      <w:r w:rsidR="003A4EAB" w:rsidRPr="00B00961">
        <w:rPr>
          <w:rFonts w:asciiTheme="majorHAnsi" w:hAnsiTheme="majorHAnsi"/>
          <w:i/>
        </w:rPr>
        <w:t>Archaeological Research</w:t>
      </w:r>
      <w:r w:rsidR="00903C78" w:rsidRPr="00B00961">
        <w:rPr>
          <w:rFonts w:asciiTheme="majorHAnsi" w:hAnsiTheme="majorHAnsi"/>
        </w:rPr>
        <w:t xml:space="preserve"> 19:133-189</w:t>
      </w:r>
      <w:r w:rsidRPr="00B00961">
        <w:rPr>
          <w:rFonts w:asciiTheme="majorHAnsi" w:hAnsiTheme="majorHAnsi"/>
        </w:rPr>
        <w:t>.</w:t>
      </w:r>
    </w:p>
    <w:p w14:paraId="08316B50" w14:textId="77777777" w:rsidR="00E5035E" w:rsidRPr="00B00961" w:rsidRDefault="00E5035E" w:rsidP="005C636E">
      <w:pPr>
        <w:pStyle w:val="NoSpacing"/>
        <w:rPr>
          <w:rFonts w:asciiTheme="majorHAnsi" w:hAnsiTheme="majorHAnsi"/>
        </w:rPr>
      </w:pPr>
    </w:p>
    <w:p w14:paraId="6AEE7EE7" w14:textId="77777777" w:rsidR="005537E7" w:rsidRPr="00B00961" w:rsidRDefault="005537E7" w:rsidP="005C636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Carballo, David M.</w:t>
      </w:r>
    </w:p>
    <w:p w14:paraId="5A874F84" w14:textId="1834971E" w:rsidR="005537E7" w:rsidRPr="00B00961" w:rsidRDefault="00CC6966" w:rsidP="005C636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2009 </w:t>
      </w:r>
      <w:r w:rsidR="005537E7" w:rsidRPr="00B00961">
        <w:rPr>
          <w:rFonts w:asciiTheme="majorHAnsi" w:hAnsiTheme="majorHAnsi"/>
        </w:rPr>
        <w:t xml:space="preserve">Household and Status in Formative Central Mexico: Domestic Structures, Assemblages, and Practices at La Laguna, Tlaxcala.  </w:t>
      </w:r>
      <w:r w:rsidR="005537E7" w:rsidRPr="00B00961">
        <w:rPr>
          <w:rFonts w:asciiTheme="majorHAnsi" w:hAnsiTheme="majorHAnsi"/>
          <w:i/>
        </w:rPr>
        <w:t>Latin American Antiquity</w:t>
      </w:r>
      <w:r w:rsidR="00EB2AC9" w:rsidRPr="00B00961">
        <w:rPr>
          <w:rFonts w:asciiTheme="majorHAnsi" w:hAnsiTheme="majorHAnsi"/>
        </w:rPr>
        <w:t xml:space="preserve"> 20(3)</w:t>
      </w:r>
      <w:r w:rsidR="006E6E22" w:rsidRPr="00B00961">
        <w:rPr>
          <w:rFonts w:asciiTheme="majorHAnsi" w:hAnsiTheme="majorHAnsi"/>
        </w:rPr>
        <w:t>:473-501</w:t>
      </w:r>
      <w:r w:rsidR="005537E7" w:rsidRPr="00B00961">
        <w:rPr>
          <w:rFonts w:asciiTheme="majorHAnsi" w:hAnsiTheme="majorHAnsi"/>
        </w:rPr>
        <w:t>.</w:t>
      </w:r>
    </w:p>
    <w:p w14:paraId="14024E80" w14:textId="77777777" w:rsidR="00046F95" w:rsidRPr="00B00961" w:rsidRDefault="00046F95" w:rsidP="005C636E">
      <w:pPr>
        <w:pStyle w:val="NoSpacing"/>
        <w:rPr>
          <w:rFonts w:asciiTheme="majorHAnsi" w:hAnsiTheme="majorHAnsi"/>
        </w:rPr>
      </w:pPr>
    </w:p>
    <w:p w14:paraId="378A4C48" w14:textId="77777777" w:rsidR="006E6E22" w:rsidRPr="00B00961" w:rsidRDefault="00B87788" w:rsidP="005C636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De Leó</w:t>
      </w:r>
      <w:r w:rsidR="006E6E22" w:rsidRPr="00B00961">
        <w:rPr>
          <w:rFonts w:asciiTheme="majorHAnsi" w:hAnsiTheme="majorHAnsi"/>
        </w:rPr>
        <w:t>n, Jason</w:t>
      </w:r>
      <w:r w:rsidRPr="00B00961">
        <w:rPr>
          <w:rFonts w:asciiTheme="majorHAnsi" w:hAnsiTheme="majorHAnsi"/>
        </w:rPr>
        <w:t xml:space="preserve"> P.</w:t>
      </w:r>
      <w:r w:rsidR="006E6E22" w:rsidRPr="00B00961">
        <w:rPr>
          <w:rFonts w:asciiTheme="majorHAnsi" w:hAnsiTheme="majorHAnsi"/>
        </w:rPr>
        <w:t xml:space="preserve">, Kenneth G. </w:t>
      </w:r>
      <w:proofErr w:type="spellStart"/>
      <w:r w:rsidR="006E6E22" w:rsidRPr="00B00961">
        <w:rPr>
          <w:rFonts w:asciiTheme="majorHAnsi" w:hAnsiTheme="majorHAnsi"/>
        </w:rPr>
        <w:t>Hirth</w:t>
      </w:r>
      <w:proofErr w:type="spellEnd"/>
      <w:r w:rsidR="006E6E22" w:rsidRPr="00B00961">
        <w:rPr>
          <w:rFonts w:asciiTheme="majorHAnsi" w:hAnsiTheme="majorHAnsi"/>
        </w:rPr>
        <w:t>, and David M. Carballo</w:t>
      </w:r>
    </w:p>
    <w:p w14:paraId="4F9D4072" w14:textId="34960835" w:rsidR="006E6E22" w:rsidRPr="006E5121" w:rsidRDefault="00CC6966" w:rsidP="005C636E">
      <w:pPr>
        <w:pStyle w:val="NoSpacing"/>
        <w:rPr>
          <w:rFonts w:asciiTheme="majorHAnsi" w:hAnsiTheme="majorHAnsi"/>
          <w:lang w:val="es-MX"/>
        </w:rPr>
      </w:pPr>
      <w:r w:rsidRPr="00B00961">
        <w:rPr>
          <w:rFonts w:asciiTheme="majorHAnsi" w:hAnsiTheme="majorHAnsi"/>
        </w:rPr>
        <w:t xml:space="preserve">2009 </w:t>
      </w:r>
      <w:r w:rsidR="006E6E22" w:rsidRPr="00B00961">
        <w:rPr>
          <w:rFonts w:asciiTheme="majorHAnsi" w:hAnsiTheme="majorHAnsi"/>
        </w:rPr>
        <w:t xml:space="preserve">Exploring Formative Period Obsidian Blade Trade: Three Distribution Models. </w:t>
      </w:r>
      <w:proofErr w:type="spellStart"/>
      <w:r w:rsidR="006E6E22" w:rsidRPr="006E5121">
        <w:rPr>
          <w:rFonts w:asciiTheme="majorHAnsi" w:hAnsiTheme="majorHAnsi"/>
          <w:i/>
          <w:lang w:val="es-MX"/>
        </w:rPr>
        <w:t>Ancient</w:t>
      </w:r>
      <w:proofErr w:type="spellEnd"/>
      <w:r w:rsidR="006E6E22" w:rsidRPr="006E5121">
        <w:rPr>
          <w:rFonts w:asciiTheme="majorHAnsi" w:hAnsiTheme="majorHAnsi"/>
          <w:i/>
          <w:lang w:val="es-MX"/>
        </w:rPr>
        <w:t xml:space="preserve"> </w:t>
      </w:r>
      <w:proofErr w:type="spellStart"/>
      <w:r w:rsidR="006E6E22" w:rsidRPr="006E5121">
        <w:rPr>
          <w:rFonts w:asciiTheme="majorHAnsi" w:hAnsiTheme="majorHAnsi"/>
          <w:i/>
          <w:lang w:val="es-MX"/>
        </w:rPr>
        <w:t>Mesoamerica</w:t>
      </w:r>
      <w:proofErr w:type="spellEnd"/>
      <w:r w:rsidR="006E6E22" w:rsidRPr="006E5121">
        <w:rPr>
          <w:rFonts w:asciiTheme="majorHAnsi" w:hAnsiTheme="majorHAnsi"/>
          <w:lang w:val="es-MX"/>
        </w:rPr>
        <w:t xml:space="preserve"> 20(1):113-128.</w:t>
      </w:r>
    </w:p>
    <w:p w14:paraId="5EBE2A88" w14:textId="77777777" w:rsidR="00684C5C" w:rsidRPr="006E5121" w:rsidRDefault="00684C5C" w:rsidP="005C636E">
      <w:pPr>
        <w:pStyle w:val="NoSpacing"/>
        <w:rPr>
          <w:rFonts w:asciiTheme="majorHAnsi" w:hAnsiTheme="majorHAnsi"/>
          <w:lang w:val="es-MX"/>
        </w:rPr>
      </w:pPr>
    </w:p>
    <w:p w14:paraId="1F1538E2" w14:textId="77777777" w:rsidR="00B00961" w:rsidRPr="00B00961" w:rsidRDefault="00B00961" w:rsidP="00B00961">
      <w:pPr>
        <w:pStyle w:val="NoSpacing"/>
        <w:rPr>
          <w:rFonts w:asciiTheme="majorHAnsi" w:hAnsiTheme="majorHAnsi"/>
          <w:lang w:val="es-MX"/>
        </w:rPr>
      </w:pPr>
      <w:r w:rsidRPr="00B00961">
        <w:rPr>
          <w:rFonts w:asciiTheme="majorHAnsi" w:hAnsiTheme="majorHAnsi"/>
          <w:lang w:val="es-MX"/>
        </w:rPr>
        <w:t>Carballo, David M.</w:t>
      </w:r>
    </w:p>
    <w:p w14:paraId="0C33E768" w14:textId="77777777" w:rsidR="00B00961" w:rsidRPr="00B00961" w:rsidRDefault="00B00961" w:rsidP="00B00961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  <w:lang w:val="fr-FR"/>
        </w:rPr>
        <w:t xml:space="preserve">2009 Rituel et économie à Teotihuacan.  </w:t>
      </w:r>
      <w:r w:rsidRPr="00B00961">
        <w:rPr>
          <w:rFonts w:asciiTheme="majorHAnsi" w:hAnsiTheme="majorHAnsi"/>
          <w:i/>
        </w:rPr>
        <w:t xml:space="preserve">Les Dossiers </w:t>
      </w:r>
      <w:proofErr w:type="spellStart"/>
      <w:r w:rsidRPr="00B00961">
        <w:rPr>
          <w:rFonts w:asciiTheme="majorHAnsi" w:hAnsiTheme="majorHAnsi"/>
          <w:i/>
        </w:rPr>
        <w:t>d’Archéologie</w:t>
      </w:r>
      <w:proofErr w:type="spellEnd"/>
      <w:r w:rsidRPr="00B00961">
        <w:rPr>
          <w:rFonts w:asciiTheme="majorHAnsi" w:hAnsiTheme="majorHAnsi"/>
        </w:rPr>
        <w:t xml:space="preserve"> 17:32-35.</w:t>
      </w:r>
    </w:p>
    <w:p w14:paraId="58F3E140" w14:textId="77777777" w:rsidR="00B00961" w:rsidRDefault="00B00961" w:rsidP="005C636E">
      <w:pPr>
        <w:pStyle w:val="NoSpacing"/>
        <w:rPr>
          <w:rFonts w:asciiTheme="majorHAnsi" w:hAnsiTheme="majorHAnsi"/>
        </w:rPr>
      </w:pPr>
    </w:p>
    <w:p w14:paraId="40728A6F" w14:textId="7E3BD8AA" w:rsidR="0056269D" w:rsidRPr="00B00961" w:rsidRDefault="0056269D" w:rsidP="005C636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Carballo, David M., and Thomas </w:t>
      </w:r>
      <w:proofErr w:type="spellStart"/>
      <w:r w:rsidRPr="00B00961">
        <w:rPr>
          <w:rFonts w:asciiTheme="majorHAnsi" w:hAnsiTheme="majorHAnsi"/>
        </w:rPr>
        <w:t>Pluckhahn</w:t>
      </w:r>
      <w:proofErr w:type="spellEnd"/>
    </w:p>
    <w:p w14:paraId="053594CD" w14:textId="7AC59678" w:rsidR="0056269D" w:rsidRPr="00B00961" w:rsidRDefault="0034363B" w:rsidP="005C636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lastRenderedPageBreak/>
        <w:t>2007</w:t>
      </w:r>
      <w:r w:rsidR="00CC6966" w:rsidRPr="00B00961">
        <w:rPr>
          <w:rFonts w:asciiTheme="majorHAnsi" w:hAnsiTheme="majorHAnsi"/>
        </w:rPr>
        <w:t xml:space="preserve"> </w:t>
      </w:r>
      <w:r w:rsidR="0056269D" w:rsidRPr="00B00961">
        <w:rPr>
          <w:rFonts w:asciiTheme="majorHAnsi" w:hAnsiTheme="majorHAnsi"/>
        </w:rPr>
        <w:t xml:space="preserve">Transportation Corridors and Political Evolution in Highland Mesoamerica: Settlement Analyses Incorporating GIS for Northern Tlaxcala, Mexico.  </w:t>
      </w:r>
      <w:r w:rsidR="0056269D" w:rsidRPr="00B00961">
        <w:rPr>
          <w:rFonts w:asciiTheme="majorHAnsi" w:hAnsiTheme="majorHAnsi"/>
          <w:i/>
        </w:rPr>
        <w:t>Journal of Anthropological Archaeology</w:t>
      </w:r>
      <w:r w:rsidR="00676E7A" w:rsidRPr="00B00961">
        <w:rPr>
          <w:rFonts w:asciiTheme="majorHAnsi" w:hAnsiTheme="majorHAnsi"/>
        </w:rPr>
        <w:t xml:space="preserve"> 26(4):607-629</w:t>
      </w:r>
      <w:r w:rsidR="0056269D" w:rsidRPr="00B00961">
        <w:rPr>
          <w:rFonts w:asciiTheme="majorHAnsi" w:hAnsiTheme="majorHAnsi"/>
        </w:rPr>
        <w:t>.</w:t>
      </w:r>
    </w:p>
    <w:p w14:paraId="739A3318" w14:textId="77777777" w:rsidR="0056269D" w:rsidRPr="00B00961" w:rsidRDefault="0056269D" w:rsidP="005C636E">
      <w:pPr>
        <w:pStyle w:val="NoSpacing"/>
        <w:rPr>
          <w:rFonts w:asciiTheme="majorHAnsi" w:hAnsiTheme="majorHAnsi"/>
        </w:rPr>
      </w:pPr>
    </w:p>
    <w:p w14:paraId="7DA70984" w14:textId="77777777" w:rsidR="0056269D" w:rsidRPr="00B00961" w:rsidRDefault="0056269D" w:rsidP="005C636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Carballo, David M.</w:t>
      </w:r>
    </w:p>
    <w:p w14:paraId="0C24F914" w14:textId="092A62CC" w:rsidR="0056269D" w:rsidRPr="00B00961" w:rsidRDefault="0056269D" w:rsidP="005C636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2007 Effigy Vessels, Religious Integration, and the Origins of the Central Mexican Pantheon.  </w:t>
      </w:r>
      <w:r w:rsidRPr="00B00961">
        <w:rPr>
          <w:rFonts w:asciiTheme="majorHAnsi" w:hAnsiTheme="majorHAnsi"/>
          <w:i/>
        </w:rPr>
        <w:t>Ancient Mesoamerica</w:t>
      </w:r>
      <w:r w:rsidR="00AA5473" w:rsidRPr="00B00961">
        <w:rPr>
          <w:rFonts w:asciiTheme="majorHAnsi" w:hAnsiTheme="majorHAnsi"/>
        </w:rPr>
        <w:t xml:space="preserve"> 18(1</w:t>
      </w:r>
      <w:r w:rsidRPr="00B00961">
        <w:rPr>
          <w:rFonts w:asciiTheme="majorHAnsi" w:hAnsiTheme="majorHAnsi"/>
        </w:rPr>
        <w:t>)</w:t>
      </w:r>
      <w:r w:rsidR="00F306AA" w:rsidRPr="00B00961">
        <w:rPr>
          <w:rFonts w:asciiTheme="majorHAnsi" w:hAnsiTheme="majorHAnsi"/>
        </w:rPr>
        <w:t>:</w:t>
      </w:r>
      <w:r w:rsidR="00DB5278" w:rsidRPr="00B00961">
        <w:rPr>
          <w:rFonts w:asciiTheme="majorHAnsi" w:hAnsiTheme="majorHAnsi"/>
        </w:rPr>
        <w:t>53-67</w:t>
      </w:r>
      <w:r w:rsidRPr="00B00961">
        <w:rPr>
          <w:rFonts w:asciiTheme="majorHAnsi" w:hAnsiTheme="majorHAnsi"/>
        </w:rPr>
        <w:t>.</w:t>
      </w:r>
    </w:p>
    <w:p w14:paraId="01742BF1" w14:textId="77777777" w:rsidR="0056269D" w:rsidRPr="00B00961" w:rsidRDefault="0056269D" w:rsidP="005C636E">
      <w:pPr>
        <w:pStyle w:val="NoSpacing"/>
        <w:rPr>
          <w:rFonts w:asciiTheme="majorHAnsi" w:hAnsiTheme="majorHAnsi"/>
        </w:rPr>
      </w:pPr>
    </w:p>
    <w:p w14:paraId="60C66E74" w14:textId="77777777" w:rsidR="007F514D" w:rsidRPr="00B00961" w:rsidRDefault="007F514D" w:rsidP="005C636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Carballo, David M.</w:t>
      </w:r>
    </w:p>
    <w:p w14:paraId="378830EF" w14:textId="3A1CE07C" w:rsidR="007F514D" w:rsidRPr="00B00961" w:rsidRDefault="0056269D" w:rsidP="005C636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2007</w:t>
      </w:r>
      <w:r w:rsidR="00CC6966" w:rsidRPr="00B00961">
        <w:rPr>
          <w:rFonts w:asciiTheme="majorHAnsi" w:hAnsiTheme="majorHAnsi"/>
        </w:rPr>
        <w:t xml:space="preserve"> </w:t>
      </w:r>
      <w:r w:rsidR="00936839" w:rsidRPr="00B00961">
        <w:rPr>
          <w:rFonts w:asciiTheme="majorHAnsi" w:hAnsiTheme="majorHAnsi"/>
        </w:rPr>
        <w:t xml:space="preserve">Implements of State Power: </w:t>
      </w:r>
      <w:r w:rsidR="007F514D" w:rsidRPr="00B00961">
        <w:rPr>
          <w:rFonts w:asciiTheme="majorHAnsi" w:hAnsiTheme="majorHAnsi"/>
        </w:rPr>
        <w:t xml:space="preserve">Weaponry and Martially Themed Obsidian Production near the Moon Pyramid, Teotihuacan.  </w:t>
      </w:r>
      <w:r w:rsidR="007F514D" w:rsidRPr="00B00961">
        <w:rPr>
          <w:rFonts w:asciiTheme="majorHAnsi" w:hAnsiTheme="majorHAnsi"/>
          <w:i/>
        </w:rPr>
        <w:t>Ancient Mesoamerica</w:t>
      </w:r>
      <w:r w:rsidRPr="00B00961">
        <w:rPr>
          <w:rFonts w:asciiTheme="majorHAnsi" w:hAnsiTheme="majorHAnsi"/>
        </w:rPr>
        <w:t xml:space="preserve"> 18(1</w:t>
      </w:r>
      <w:r w:rsidR="00582C06" w:rsidRPr="00B00961">
        <w:rPr>
          <w:rFonts w:asciiTheme="majorHAnsi" w:hAnsiTheme="majorHAnsi"/>
        </w:rPr>
        <w:t>)</w:t>
      </w:r>
      <w:r w:rsidR="00F306AA" w:rsidRPr="00B00961">
        <w:rPr>
          <w:rFonts w:asciiTheme="majorHAnsi" w:hAnsiTheme="majorHAnsi"/>
        </w:rPr>
        <w:t>:</w:t>
      </w:r>
      <w:r w:rsidR="00AA5473" w:rsidRPr="00B00961">
        <w:rPr>
          <w:rFonts w:asciiTheme="majorHAnsi" w:hAnsiTheme="majorHAnsi"/>
        </w:rPr>
        <w:t>173-190</w:t>
      </w:r>
      <w:r w:rsidR="007F514D" w:rsidRPr="00B00961">
        <w:rPr>
          <w:rFonts w:asciiTheme="majorHAnsi" w:hAnsiTheme="majorHAnsi"/>
        </w:rPr>
        <w:t>.</w:t>
      </w:r>
    </w:p>
    <w:p w14:paraId="7ECA0920" w14:textId="77777777" w:rsidR="007F514D" w:rsidRPr="00B00961" w:rsidRDefault="007F514D" w:rsidP="005C636E">
      <w:pPr>
        <w:pStyle w:val="NoSpacing"/>
        <w:rPr>
          <w:rFonts w:asciiTheme="majorHAnsi" w:hAnsiTheme="majorHAnsi"/>
        </w:rPr>
      </w:pPr>
    </w:p>
    <w:p w14:paraId="27CD1BB2" w14:textId="77777777" w:rsidR="007F514D" w:rsidRPr="00B00961" w:rsidRDefault="007F514D" w:rsidP="005C636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Carballo, David M., Jennifer Carballo, and Hector Neff</w:t>
      </w:r>
    </w:p>
    <w:p w14:paraId="02AC33F0" w14:textId="00DCCD9E" w:rsidR="004A6D6A" w:rsidRPr="00B00961" w:rsidRDefault="00BF4BC6" w:rsidP="005C636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2007</w:t>
      </w:r>
      <w:r w:rsidR="00CC6966" w:rsidRPr="00B00961">
        <w:rPr>
          <w:rFonts w:asciiTheme="majorHAnsi" w:hAnsiTheme="majorHAnsi"/>
        </w:rPr>
        <w:t xml:space="preserve"> </w:t>
      </w:r>
      <w:r w:rsidR="007F514D" w:rsidRPr="00B00961">
        <w:rPr>
          <w:rFonts w:asciiTheme="majorHAnsi" w:hAnsiTheme="majorHAnsi"/>
        </w:rPr>
        <w:t>Formative and Classic Period Obsidian Procurement</w:t>
      </w:r>
      <w:r w:rsidR="00C65B96" w:rsidRPr="00B00961">
        <w:rPr>
          <w:rFonts w:asciiTheme="majorHAnsi" w:hAnsiTheme="majorHAnsi"/>
        </w:rPr>
        <w:t xml:space="preserve"> in Central Mexico</w:t>
      </w:r>
      <w:r w:rsidR="007F514D" w:rsidRPr="00B00961">
        <w:rPr>
          <w:rFonts w:asciiTheme="majorHAnsi" w:hAnsiTheme="majorHAnsi"/>
        </w:rPr>
        <w:t>: A Compositional Study Using L</w:t>
      </w:r>
      <w:r w:rsidR="00EE684F" w:rsidRPr="00B00961">
        <w:rPr>
          <w:rFonts w:asciiTheme="majorHAnsi" w:hAnsiTheme="majorHAnsi"/>
        </w:rPr>
        <w:t xml:space="preserve">aser </w:t>
      </w:r>
      <w:r w:rsidR="007F514D" w:rsidRPr="00B00961">
        <w:rPr>
          <w:rFonts w:asciiTheme="majorHAnsi" w:hAnsiTheme="majorHAnsi"/>
        </w:rPr>
        <w:t>A</w:t>
      </w:r>
      <w:r w:rsidR="00EE684F" w:rsidRPr="00B00961">
        <w:rPr>
          <w:rFonts w:asciiTheme="majorHAnsi" w:hAnsiTheme="majorHAnsi"/>
        </w:rPr>
        <w:t>blation-Inductively Coupled Plasma-Mass Spectrometry</w:t>
      </w:r>
      <w:r w:rsidR="007F514D" w:rsidRPr="00B00961">
        <w:rPr>
          <w:rFonts w:asciiTheme="majorHAnsi" w:hAnsiTheme="majorHAnsi"/>
        </w:rPr>
        <w:t xml:space="preserve">.  </w:t>
      </w:r>
      <w:r w:rsidR="007F514D" w:rsidRPr="00B00961">
        <w:rPr>
          <w:rFonts w:asciiTheme="majorHAnsi" w:hAnsiTheme="majorHAnsi"/>
          <w:i/>
        </w:rPr>
        <w:t>Latin American Antiquity</w:t>
      </w:r>
      <w:r w:rsidR="00705749" w:rsidRPr="00B00961">
        <w:rPr>
          <w:rFonts w:asciiTheme="majorHAnsi" w:hAnsiTheme="majorHAnsi"/>
        </w:rPr>
        <w:t xml:space="preserve"> 18(</w:t>
      </w:r>
      <w:r w:rsidR="00B46C68" w:rsidRPr="00B00961">
        <w:rPr>
          <w:rFonts w:asciiTheme="majorHAnsi" w:hAnsiTheme="majorHAnsi"/>
        </w:rPr>
        <w:t>1</w:t>
      </w:r>
      <w:r w:rsidR="00705749" w:rsidRPr="00B00961">
        <w:rPr>
          <w:rFonts w:asciiTheme="majorHAnsi" w:hAnsiTheme="majorHAnsi"/>
        </w:rPr>
        <w:t>)</w:t>
      </w:r>
      <w:r w:rsidR="0056269D" w:rsidRPr="00B00961">
        <w:rPr>
          <w:rFonts w:asciiTheme="majorHAnsi" w:hAnsiTheme="majorHAnsi"/>
        </w:rPr>
        <w:t>:27-43</w:t>
      </w:r>
      <w:r w:rsidR="007F514D" w:rsidRPr="00B00961">
        <w:rPr>
          <w:rFonts w:asciiTheme="majorHAnsi" w:hAnsiTheme="majorHAnsi"/>
        </w:rPr>
        <w:t>.</w:t>
      </w:r>
      <w:r w:rsidR="007F514D" w:rsidRPr="00B00961">
        <w:rPr>
          <w:rFonts w:asciiTheme="majorHAnsi" w:hAnsiTheme="majorHAnsi"/>
        </w:rPr>
        <w:tab/>
      </w:r>
    </w:p>
    <w:p w14:paraId="0AECDDC2" w14:textId="77777777" w:rsidR="004C7BC9" w:rsidRPr="00B00961" w:rsidRDefault="004C7BC9" w:rsidP="000807A7">
      <w:pPr>
        <w:pStyle w:val="NoSpacing"/>
        <w:rPr>
          <w:rFonts w:asciiTheme="majorHAnsi" w:hAnsiTheme="majorHAnsi"/>
          <w:b/>
        </w:rPr>
      </w:pPr>
    </w:p>
    <w:p w14:paraId="6A4C4F10" w14:textId="00B42D8E" w:rsidR="00172D50" w:rsidRPr="00B00961" w:rsidRDefault="00403315" w:rsidP="00B00961">
      <w:pPr>
        <w:pStyle w:val="NoSpacing"/>
        <w:jc w:val="center"/>
        <w:rPr>
          <w:rFonts w:asciiTheme="majorHAnsi" w:hAnsiTheme="majorHAnsi"/>
          <w:b/>
        </w:rPr>
      </w:pPr>
      <w:r w:rsidRPr="00B00961">
        <w:rPr>
          <w:rFonts w:asciiTheme="majorHAnsi" w:hAnsiTheme="majorHAnsi"/>
          <w:b/>
        </w:rPr>
        <w:t>Chapters</w:t>
      </w:r>
      <w:r w:rsidR="00463592" w:rsidRPr="00B00961">
        <w:rPr>
          <w:rFonts w:asciiTheme="majorHAnsi" w:hAnsiTheme="majorHAnsi"/>
          <w:b/>
        </w:rPr>
        <w:t xml:space="preserve"> &amp;</w:t>
      </w:r>
      <w:r w:rsidR="00172D50" w:rsidRPr="00B00961">
        <w:rPr>
          <w:rFonts w:asciiTheme="majorHAnsi" w:hAnsiTheme="majorHAnsi"/>
          <w:b/>
        </w:rPr>
        <w:t xml:space="preserve"> Encyclopedia Entries</w:t>
      </w:r>
    </w:p>
    <w:p w14:paraId="729127F4" w14:textId="75914B41" w:rsidR="004C78CA" w:rsidRDefault="00E227A6" w:rsidP="00F20098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Carballo, David M.</w:t>
      </w:r>
    </w:p>
    <w:p w14:paraId="6200ED87" w14:textId="6959174E" w:rsidR="00E227A6" w:rsidRPr="00E227A6" w:rsidRDefault="00E227A6" w:rsidP="00F20098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2023 Comparative Archaeology of the Americas: ca. 50,000 BC – ca. AD 1600.  In </w:t>
      </w:r>
      <w:r>
        <w:rPr>
          <w:rFonts w:asciiTheme="majorHAnsi" w:hAnsiTheme="majorHAnsi"/>
          <w:i/>
        </w:rPr>
        <w:t>America: The Atlas</w:t>
      </w:r>
      <w:r>
        <w:rPr>
          <w:rFonts w:asciiTheme="majorHAnsi" w:hAnsiTheme="majorHAnsi"/>
        </w:rPr>
        <w:t>, pp. 13-39.  Thunder Bay Press, San Diego.</w:t>
      </w:r>
    </w:p>
    <w:p w14:paraId="45BB5461" w14:textId="77777777" w:rsidR="00D716A7" w:rsidRPr="00E227A6" w:rsidRDefault="00D716A7" w:rsidP="00D716A7">
      <w:pPr>
        <w:pStyle w:val="NoSpacing"/>
        <w:rPr>
          <w:rFonts w:asciiTheme="majorHAnsi" w:hAnsiTheme="majorHAnsi"/>
        </w:rPr>
      </w:pPr>
    </w:p>
    <w:p w14:paraId="77EF8B78" w14:textId="77777777" w:rsidR="00D716A7" w:rsidRPr="00B00961" w:rsidRDefault="00D716A7" w:rsidP="00D716A7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Carballo, David M.</w:t>
      </w:r>
    </w:p>
    <w:p w14:paraId="3BC6691D" w14:textId="4185A6E0" w:rsidR="00D716A7" w:rsidRPr="00B00961" w:rsidRDefault="00D716A7" w:rsidP="00D716A7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2020 Power, Politics, and Governance at Teotihuacan.  In </w:t>
      </w:r>
      <w:r w:rsidRPr="00B00961">
        <w:rPr>
          <w:rFonts w:asciiTheme="majorHAnsi" w:hAnsiTheme="majorHAnsi"/>
          <w:i/>
        </w:rPr>
        <w:t>Teotihuacan: The World Beyond the City</w:t>
      </w:r>
      <w:r w:rsidRPr="00B00961">
        <w:rPr>
          <w:rFonts w:asciiTheme="majorHAnsi" w:hAnsiTheme="majorHAnsi"/>
        </w:rPr>
        <w:t xml:space="preserve">, edited by Kenneth G. </w:t>
      </w:r>
      <w:proofErr w:type="spellStart"/>
      <w:r w:rsidRPr="00B00961">
        <w:rPr>
          <w:rFonts w:asciiTheme="majorHAnsi" w:hAnsiTheme="majorHAnsi"/>
        </w:rPr>
        <w:t>Hirth</w:t>
      </w:r>
      <w:proofErr w:type="spellEnd"/>
      <w:r w:rsidRPr="00B00961">
        <w:rPr>
          <w:rFonts w:asciiTheme="majorHAnsi" w:hAnsiTheme="majorHAnsi"/>
        </w:rPr>
        <w:t>, David M. Carballo, and Barbara Arroyo</w:t>
      </w:r>
      <w:r w:rsidR="00A06484" w:rsidRPr="00B00961">
        <w:rPr>
          <w:rFonts w:asciiTheme="majorHAnsi" w:hAnsiTheme="majorHAnsi"/>
        </w:rPr>
        <w:t>, pp. 57-96</w:t>
      </w:r>
      <w:r w:rsidRPr="00B00961">
        <w:rPr>
          <w:rFonts w:asciiTheme="majorHAnsi" w:hAnsiTheme="majorHAnsi"/>
        </w:rPr>
        <w:t>.  Dumbarton Oaks and Trustees of Harvard University, Washington, D.C.</w:t>
      </w:r>
    </w:p>
    <w:p w14:paraId="5421F86A" w14:textId="77777777" w:rsidR="00791D11" w:rsidRPr="00B00961" w:rsidRDefault="00791D11" w:rsidP="00F20098">
      <w:pPr>
        <w:pStyle w:val="NoSpacing"/>
        <w:rPr>
          <w:rFonts w:asciiTheme="majorHAnsi" w:hAnsiTheme="majorHAnsi"/>
        </w:rPr>
      </w:pPr>
    </w:p>
    <w:p w14:paraId="2400DE81" w14:textId="58C0B6F4" w:rsidR="003D0AD4" w:rsidRPr="00B00961" w:rsidRDefault="003D0AD4" w:rsidP="00F20098">
      <w:pPr>
        <w:pStyle w:val="NoSpacing"/>
        <w:rPr>
          <w:rFonts w:asciiTheme="majorHAnsi" w:hAnsiTheme="majorHAnsi"/>
        </w:rPr>
      </w:pPr>
      <w:proofErr w:type="spellStart"/>
      <w:r w:rsidRPr="00B00961">
        <w:rPr>
          <w:rFonts w:asciiTheme="majorHAnsi" w:hAnsiTheme="majorHAnsi"/>
        </w:rPr>
        <w:t>Hirth</w:t>
      </w:r>
      <w:proofErr w:type="spellEnd"/>
      <w:r w:rsidRPr="00B00961">
        <w:rPr>
          <w:rFonts w:asciiTheme="majorHAnsi" w:hAnsiTheme="majorHAnsi"/>
        </w:rPr>
        <w:t>, Kenneth G., David M. Carballo, and Barbara Arroyo</w:t>
      </w:r>
    </w:p>
    <w:p w14:paraId="15ABD81F" w14:textId="4C41F928" w:rsidR="003D0AD4" w:rsidRPr="00B00961" w:rsidRDefault="003D0AD4" w:rsidP="003D0AD4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2020 Teotihuacan and the Classic Period Mesoamerican World.  In </w:t>
      </w:r>
      <w:r w:rsidRPr="00B00961">
        <w:rPr>
          <w:rFonts w:asciiTheme="majorHAnsi" w:hAnsiTheme="majorHAnsi"/>
          <w:i/>
        </w:rPr>
        <w:t>Teotihuacan: The World Beyond the City</w:t>
      </w:r>
      <w:r w:rsidRPr="00B00961">
        <w:rPr>
          <w:rFonts w:asciiTheme="majorHAnsi" w:hAnsiTheme="majorHAnsi"/>
        </w:rPr>
        <w:t xml:space="preserve">, edited by Kenneth G. </w:t>
      </w:r>
      <w:proofErr w:type="spellStart"/>
      <w:r w:rsidRPr="00B00961">
        <w:rPr>
          <w:rFonts w:asciiTheme="majorHAnsi" w:hAnsiTheme="majorHAnsi"/>
        </w:rPr>
        <w:t>Hirth</w:t>
      </w:r>
      <w:proofErr w:type="spellEnd"/>
      <w:r w:rsidRPr="00B00961">
        <w:rPr>
          <w:rFonts w:asciiTheme="majorHAnsi" w:hAnsiTheme="majorHAnsi"/>
        </w:rPr>
        <w:t xml:space="preserve">, David M. Carballo, and Barbara Arroyo, </w:t>
      </w:r>
      <w:r w:rsidR="00792041">
        <w:rPr>
          <w:rFonts w:asciiTheme="majorHAnsi" w:hAnsiTheme="majorHAnsi"/>
        </w:rPr>
        <w:t>pp. 1-30</w:t>
      </w:r>
      <w:r w:rsidRPr="00B00961">
        <w:rPr>
          <w:rFonts w:asciiTheme="majorHAnsi" w:hAnsiTheme="majorHAnsi"/>
        </w:rPr>
        <w:t>.  Dumbarton Oaks and Trustees of Harvard University, Washington, D.C.</w:t>
      </w:r>
    </w:p>
    <w:p w14:paraId="5064BF1F" w14:textId="2C76E76D" w:rsidR="003D0AD4" w:rsidRPr="00B00961" w:rsidRDefault="003D0AD4" w:rsidP="00F20098">
      <w:pPr>
        <w:pStyle w:val="NoSpacing"/>
        <w:rPr>
          <w:rFonts w:asciiTheme="majorHAnsi" w:hAnsiTheme="majorHAnsi"/>
        </w:rPr>
      </w:pPr>
    </w:p>
    <w:p w14:paraId="68990348" w14:textId="61D79CCA" w:rsidR="00221BAD" w:rsidRPr="00B00961" w:rsidRDefault="00221BAD" w:rsidP="00F20098">
      <w:pPr>
        <w:pStyle w:val="NoSpacing"/>
        <w:rPr>
          <w:rFonts w:asciiTheme="majorHAnsi" w:hAnsiTheme="majorHAnsi"/>
        </w:rPr>
      </w:pPr>
      <w:proofErr w:type="spellStart"/>
      <w:r w:rsidRPr="00B00961">
        <w:rPr>
          <w:rFonts w:asciiTheme="majorHAnsi" w:hAnsiTheme="majorHAnsi"/>
        </w:rPr>
        <w:t>Feinman</w:t>
      </w:r>
      <w:proofErr w:type="spellEnd"/>
      <w:r w:rsidRPr="00B00961">
        <w:rPr>
          <w:rFonts w:asciiTheme="majorHAnsi" w:hAnsiTheme="majorHAnsi"/>
        </w:rPr>
        <w:t>, Gary M., and David M. Carballo</w:t>
      </w:r>
    </w:p>
    <w:p w14:paraId="27A6D111" w14:textId="4254A773" w:rsidR="00221BAD" w:rsidRPr="00B00961" w:rsidRDefault="00221BAD" w:rsidP="00F20098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2019 The Scale, Governance, and Sustainability of Central Places in Pre-Hispanic Mesoamerica.  In </w:t>
      </w:r>
      <w:r w:rsidRPr="00B00961">
        <w:rPr>
          <w:rFonts w:asciiTheme="majorHAnsi" w:hAnsiTheme="majorHAnsi"/>
          <w:i/>
        </w:rPr>
        <w:t>Global Perspectives on Long Term Community Resource Management</w:t>
      </w:r>
      <w:r w:rsidRPr="00B00961">
        <w:rPr>
          <w:rFonts w:asciiTheme="majorHAnsi" w:hAnsiTheme="majorHAnsi"/>
        </w:rPr>
        <w:t xml:space="preserve">, edited by </w:t>
      </w:r>
      <w:proofErr w:type="spellStart"/>
      <w:r w:rsidRPr="00B00961">
        <w:rPr>
          <w:rFonts w:asciiTheme="majorHAnsi" w:hAnsiTheme="majorHAnsi"/>
        </w:rPr>
        <w:t>Ludomir</w:t>
      </w:r>
      <w:proofErr w:type="spellEnd"/>
      <w:r w:rsidRPr="00B00961">
        <w:rPr>
          <w:rFonts w:asciiTheme="majorHAnsi" w:hAnsiTheme="majorHAnsi"/>
        </w:rPr>
        <w:t xml:space="preserve"> R. </w:t>
      </w:r>
      <w:proofErr w:type="spellStart"/>
      <w:r w:rsidRPr="00B00961">
        <w:rPr>
          <w:rFonts w:asciiTheme="majorHAnsi" w:hAnsiTheme="majorHAnsi"/>
        </w:rPr>
        <w:t>LoznyThomas</w:t>
      </w:r>
      <w:proofErr w:type="spellEnd"/>
      <w:r w:rsidRPr="00B00961">
        <w:rPr>
          <w:rFonts w:asciiTheme="majorHAnsi" w:hAnsiTheme="majorHAnsi"/>
        </w:rPr>
        <w:t xml:space="preserve"> H. McGovern, pp. 235-253.  Studies in Human Ecology and Adaptation, Vol. 11.  Springer, New York.</w:t>
      </w:r>
    </w:p>
    <w:p w14:paraId="3D718555" w14:textId="77777777" w:rsidR="00221BAD" w:rsidRPr="00B00961" w:rsidRDefault="00221BAD" w:rsidP="00F20098">
      <w:pPr>
        <w:pStyle w:val="NoSpacing"/>
        <w:rPr>
          <w:rFonts w:asciiTheme="majorHAnsi" w:hAnsiTheme="majorHAnsi"/>
        </w:rPr>
      </w:pPr>
    </w:p>
    <w:p w14:paraId="3643DA44" w14:textId="77777777" w:rsidR="00210530" w:rsidRPr="00B00961" w:rsidRDefault="00210530" w:rsidP="00F20098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Carballo, David M.</w:t>
      </w:r>
    </w:p>
    <w:p w14:paraId="641941C9" w14:textId="05CD942C" w:rsidR="00210530" w:rsidRPr="00B00961" w:rsidRDefault="001F7B30" w:rsidP="00F20098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2018</w:t>
      </w:r>
      <w:r w:rsidR="00210530" w:rsidRPr="00B00961">
        <w:rPr>
          <w:rFonts w:asciiTheme="majorHAnsi" w:hAnsiTheme="majorHAnsi"/>
        </w:rPr>
        <w:t xml:space="preserve"> Religion, Urbanism, and Inequality in Ancient Central Mexico.  In </w:t>
      </w:r>
      <w:r w:rsidR="00210530" w:rsidRPr="00B00961">
        <w:rPr>
          <w:rFonts w:asciiTheme="majorHAnsi" w:hAnsiTheme="majorHAnsi"/>
          <w:i/>
        </w:rPr>
        <w:t>Religion</w:t>
      </w:r>
      <w:r w:rsidR="00E4354F" w:rsidRPr="00B00961">
        <w:rPr>
          <w:rFonts w:asciiTheme="majorHAnsi" w:hAnsiTheme="majorHAnsi"/>
          <w:i/>
        </w:rPr>
        <w:t xml:space="preserve"> and Politics in the Ancient</w:t>
      </w:r>
      <w:r w:rsidR="00210530" w:rsidRPr="00B00961">
        <w:rPr>
          <w:rFonts w:asciiTheme="majorHAnsi" w:hAnsiTheme="majorHAnsi"/>
          <w:i/>
        </w:rPr>
        <w:t xml:space="preserve"> Americas</w:t>
      </w:r>
      <w:r w:rsidR="00210530" w:rsidRPr="00B00961">
        <w:rPr>
          <w:rFonts w:asciiTheme="majorHAnsi" w:hAnsiTheme="majorHAnsi"/>
        </w:rPr>
        <w:t>, edited by Sarah B. Barber and Arthur A. Joyce</w:t>
      </w:r>
      <w:r w:rsidRPr="00B00961">
        <w:rPr>
          <w:rFonts w:asciiTheme="majorHAnsi" w:hAnsiTheme="majorHAnsi"/>
        </w:rPr>
        <w:t>, pp. 119-140</w:t>
      </w:r>
      <w:r w:rsidR="00210530" w:rsidRPr="00B00961">
        <w:rPr>
          <w:rFonts w:asciiTheme="majorHAnsi" w:hAnsiTheme="majorHAnsi"/>
        </w:rPr>
        <w:t>.  Routledge,</w:t>
      </w:r>
      <w:r w:rsidR="00052E0B" w:rsidRPr="00B00961">
        <w:rPr>
          <w:rFonts w:asciiTheme="majorHAnsi" w:hAnsiTheme="majorHAnsi"/>
        </w:rPr>
        <w:t xml:space="preserve"> New York</w:t>
      </w:r>
      <w:r w:rsidR="00210530" w:rsidRPr="00B00961">
        <w:rPr>
          <w:rFonts w:asciiTheme="majorHAnsi" w:hAnsiTheme="majorHAnsi"/>
        </w:rPr>
        <w:t xml:space="preserve">. </w:t>
      </w:r>
    </w:p>
    <w:p w14:paraId="37FDA91E" w14:textId="77777777" w:rsidR="001E5A17" w:rsidRPr="00B00961" w:rsidRDefault="001E5A17" w:rsidP="00AE7C89">
      <w:pPr>
        <w:pStyle w:val="NoSpacing"/>
        <w:rPr>
          <w:rFonts w:asciiTheme="majorHAnsi" w:hAnsiTheme="majorHAnsi"/>
        </w:rPr>
      </w:pPr>
    </w:p>
    <w:p w14:paraId="5147D2D7" w14:textId="77777777" w:rsidR="00B00961" w:rsidRPr="00B00961" w:rsidRDefault="00B00961" w:rsidP="00B00961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Carballo, David M.</w:t>
      </w:r>
    </w:p>
    <w:p w14:paraId="4B705700" w14:textId="77777777" w:rsidR="00B00961" w:rsidRPr="00B00961" w:rsidRDefault="00B00961" w:rsidP="00B00961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2017 American Pioneers and Traditions.  In </w:t>
      </w:r>
      <w:r w:rsidRPr="00B00961">
        <w:rPr>
          <w:rFonts w:asciiTheme="majorHAnsi" w:hAnsiTheme="majorHAnsi"/>
          <w:i/>
        </w:rPr>
        <w:t>Encyclopedia of Global Archaeology</w:t>
      </w:r>
      <w:r w:rsidRPr="00B00961">
        <w:rPr>
          <w:rFonts w:asciiTheme="majorHAnsi" w:hAnsiTheme="majorHAnsi"/>
        </w:rPr>
        <w:t xml:space="preserve">, revised edition, edited by Claire Smith, </w:t>
      </w:r>
      <w:hyperlink r:id="rId21" w:history="1">
        <w:r w:rsidRPr="00B00961">
          <w:rPr>
            <w:rStyle w:val="Hyperlink"/>
            <w:rFonts w:asciiTheme="majorHAnsi" w:hAnsiTheme="majorHAnsi"/>
          </w:rPr>
          <w:t>https://doi.org/10.1007/978-3-319-51726-1_1532-2</w:t>
        </w:r>
      </w:hyperlink>
      <w:r w:rsidRPr="00B00961">
        <w:rPr>
          <w:rFonts w:asciiTheme="majorHAnsi" w:hAnsiTheme="majorHAnsi"/>
        </w:rPr>
        <w:t>, pp. 1-6.  Springer, New York.</w:t>
      </w:r>
    </w:p>
    <w:p w14:paraId="2FC66D1F" w14:textId="77777777" w:rsidR="00B00961" w:rsidRPr="00B00961" w:rsidRDefault="00B00961" w:rsidP="00B00961">
      <w:pPr>
        <w:pStyle w:val="NoSpacing"/>
        <w:rPr>
          <w:rFonts w:asciiTheme="majorHAnsi" w:hAnsiTheme="majorHAnsi"/>
        </w:rPr>
      </w:pPr>
    </w:p>
    <w:p w14:paraId="6A551B18" w14:textId="77777777" w:rsidR="00B00961" w:rsidRPr="00B00961" w:rsidRDefault="00B00961" w:rsidP="00B00961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Carballo, David M., and Matthew H. Robb</w:t>
      </w:r>
    </w:p>
    <w:p w14:paraId="5DFD69F1" w14:textId="77777777" w:rsidR="00B00961" w:rsidRPr="00B00961" w:rsidRDefault="00B00961" w:rsidP="00B00961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2017 Lighting the World: Teotihuacan and Urbanism in Central Mexico.  In </w:t>
      </w:r>
      <w:r w:rsidRPr="00B00961">
        <w:rPr>
          <w:rFonts w:asciiTheme="majorHAnsi" w:hAnsiTheme="majorHAnsi"/>
          <w:i/>
        </w:rPr>
        <w:t>Teotihuacan: City of Water, City of Fire</w:t>
      </w:r>
      <w:r w:rsidRPr="00B00961">
        <w:rPr>
          <w:rFonts w:asciiTheme="majorHAnsi" w:hAnsiTheme="majorHAnsi"/>
        </w:rPr>
        <w:t>, edited by Matthew H. Robb, pp. 12-19.  Fine Arts Museums of San Francisco and University of California Press, San Francisco.</w:t>
      </w:r>
    </w:p>
    <w:p w14:paraId="5DD636EA" w14:textId="77777777" w:rsidR="00B00961" w:rsidRPr="00B00961" w:rsidRDefault="00B00961" w:rsidP="00B00961">
      <w:pPr>
        <w:pStyle w:val="NoSpacing"/>
        <w:rPr>
          <w:rFonts w:asciiTheme="majorHAnsi" w:hAnsiTheme="majorHAnsi"/>
        </w:rPr>
      </w:pPr>
    </w:p>
    <w:p w14:paraId="7E058C37" w14:textId="77777777" w:rsidR="00B00961" w:rsidRPr="00B00961" w:rsidRDefault="00B00961" w:rsidP="00B00961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Carballo, David M.</w:t>
      </w:r>
    </w:p>
    <w:p w14:paraId="35E118AF" w14:textId="77777777" w:rsidR="00B00961" w:rsidRPr="00B00961" w:rsidRDefault="00B00961" w:rsidP="00B00961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2017 Daily Life in Teotihuacan’s Southern Periphery: The Tlajinga District.  In </w:t>
      </w:r>
      <w:r w:rsidRPr="00B00961">
        <w:rPr>
          <w:rFonts w:asciiTheme="majorHAnsi" w:hAnsiTheme="majorHAnsi"/>
          <w:i/>
        </w:rPr>
        <w:t>Teotihuacan: City of Water, City of Fire</w:t>
      </w:r>
      <w:r w:rsidRPr="00B00961">
        <w:rPr>
          <w:rFonts w:asciiTheme="majorHAnsi" w:hAnsiTheme="majorHAnsi"/>
        </w:rPr>
        <w:t>, edited by Matthew H. Robb, pp. 124-129.  Fine Arts Museums of San Francisco and University of California Press, San Francisco.</w:t>
      </w:r>
    </w:p>
    <w:p w14:paraId="177CD169" w14:textId="77777777" w:rsidR="00B00961" w:rsidRPr="00B00961" w:rsidRDefault="00B00961" w:rsidP="00B00961">
      <w:pPr>
        <w:pStyle w:val="NoSpacing"/>
        <w:rPr>
          <w:rFonts w:asciiTheme="majorHAnsi" w:hAnsiTheme="majorHAnsi"/>
        </w:rPr>
      </w:pPr>
    </w:p>
    <w:p w14:paraId="2A7A68D6" w14:textId="77777777" w:rsidR="00B00961" w:rsidRPr="00B00961" w:rsidRDefault="00B00961" w:rsidP="00B00961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Pastrana, Alejandro, and David M. Carballo</w:t>
      </w:r>
    </w:p>
    <w:p w14:paraId="35149C5B" w14:textId="77777777" w:rsidR="00B00961" w:rsidRPr="00B00961" w:rsidRDefault="00B00961" w:rsidP="00B00961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2017 Aztec Obsidian Industries.  In </w:t>
      </w:r>
      <w:r w:rsidRPr="00B00961">
        <w:rPr>
          <w:rFonts w:asciiTheme="majorHAnsi" w:hAnsiTheme="majorHAnsi"/>
          <w:i/>
        </w:rPr>
        <w:t>The Oxford Handbook of the Aztecs</w:t>
      </w:r>
      <w:r w:rsidRPr="00B00961">
        <w:rPr>
          <w:rFonts w:asciiTheme="majorHAnsi" w:hAnsiTheme="majorHAnsi"/>
        </w:rPr>
        <w:t>, edited by Deborah L. Nichols and Enrique Rodríguez-</w:t>
      </w:r>
      <w:proofErr w:type="spellStart"/>
      <w:r w:rsidRPr="00B00961">
        <w:rPr>
          <w:rFonts w:asciiTheme="majorHAnsi" w:hAnsiTheme="majorHAnsi"/>
        </w:rPr>
        <w:t>Alegría</w:t>
      </w:r>
      <w:proofErr w:type="spellEnd"/>
      <w:r w:rsidRPr="00B00961">
        <w:rPr>
          <w:rFonts w:asciiTheme="majorHAnsi" w:hAnsiTheme="majorHAnsi"/>
        </w:rPr>
        <w:t>, pp. 329-341.  Oxford University Press, New York.</w:t>
      </w:r>
    </w:p>
    <w:p w14:paraId="1070C525" w14:textId="77777777" w:rsidR="00B00961" w:rsidRDefault="00B00961" w:rsidP="00AE7C89">
      <w:pPr>
        <w:pStyle w:val="NoSpacing"/>
        <w:rPr>
          <w:rFonts w:asciiTheme="majorHAnsi" w:hAnsiTheme="majorHAnsi"/>
        </w:rPr>
      </w:pPr>
    </w:p>
    <w:p w14:paraId="7790D499" w14:textId="77777777" w:rsidR="00B00961" w:rsidRPr="00B00961" w:rsidRDefault="00B00961" w:rsidP="00B00961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Carballo, David M.</w:t>
      </w:r>
    </w:p>
    <w:p w14:paraId="0A38F16A" w14:textId="77777777" w:rsidR="00B00961" w:rsidRPr="00B00961" w:rsidRDefault="00B00961" w:rsidP="00B00961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2016 Aztec Imperial Core.  In </w:t>
      </w:r>
      <w:r w:rsidRPr="00B00961">
        <w:rPr>
          <w:rFonts w:asciiTheme="majorHAnsi" w:hAnsiTheme="majorHAnsi"/>
          <w:i/>
        </w:rPr>
        <w:t>Database of Religious History</w:t>
      </w:r>
      <w:r w:rsidRPr="00B00961">
        <w:rPr>
          <w:rFonts w:asciiTheme="majorHAnsi" w:hAnsiTheme="majorHAnsi"/>
        </w:rPr>
        <w:t xml:space="preserve">, </w:t>
      </w:r>
      <w:hyperlink r:id="rId22" w:history="1">
        <w:r w:rsidRPr="00B00961">
          <w:rPr>
            <w:rStyle w:val="Hyperlink"/>
            <w:rFonts w:asciiTheme="majorHAnsi" w:hAnsiTheme="majorHAnsi"/>
          </w:rPr>
          <w:t>http://www.religiondatabase.org/about/contributors/</w:t>
        </w:r>
      </w:hyperlink>
    </w:p>
    <w:p w14:paraId="45921E7D" w14:textId="77777777" w:rsidR="00B00961" w:rsidRPr="00B00961" w:rsidRDefault="00B00961" w:rsidP="00B00961">
      <w:pPr>
        <w:pStyle w:val="NoSpacing"/>
        <w:rPr>
          <w:rFonts w:asciiTheme="majorHAnsi" w:hAnsiTheme="majorHAnsi"/>
        </w:rPr>
      </w:pPr>
    </w:p>
    <w:p w14:paraId="11A876FB" w14:textId="77777777" w:rsidR="00B00961" w:rsidRPr="00B00961" w:rsidRDefault="00B00961" w:rsidP="00B00961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Carballo, David M.</w:t>
      </w:r>
    </w:p>
    <w:p w14:paraId="06E93F4C" w14:textId="77777777" w:rsidR="00B00961" w:rsidRPr="00B00961" w:rsidRDefault="00B00961" w:rsidP="00B00961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2015 America.  In </w:t>
      </w:r>
      <w:r w:rsidRPr="00B00961">
        <w:rPr>
          <w:rFonts w:asciiTheme="majorHAnsi" w:hAnsiTheme="majorHAnsi"/>
          <w:i/>
        </w:rPr>
        <w:t>Field Archaeology from Around the World</w:t>
      </w:r>
      <w:r w:rsidRPr="00B00961">
        <w:rPr>
          <w:rFonts w:asciiTheme="majorHAnsi" w:hAnsiTheme="majorHAnsi"/>
        </w:rPr>
        <w:t xml:space="preserve">, edited by Martin Carver, </w:t>
      </w:r>
      <w:proofErr w:type="spellStart"/>
      <w:r w:rsidRPr="00B00961">
        <w:rPr>
          <w:rFonts w:asciiTheme="majorHAnsi" w:hAnsiTheme="majorHAnsi"/>
        </w:rPr>
        <w:t>Bisserka</w:t>
      </w:r>
      <w:proofErr w:type="spellEnd"/>
      <w:r w:rsidRPr="00B00961">
        <w:rPr>
          <w:rFonts w:asciiTheme="majorHAnsi" w:hAnsiTheme="majorHAnsi"/>
        </w:rPr>
        <w:t xml:space="preserve"> </w:t>
      </w:r>
      <w:proofErr w:type="spellStart"/>
      <w:r w:rsidRPr="00B00961">
        <w:rPr>
          <w:rFonts w:asciiTheme="majorHAnsi" w:hAnsiTheme="majorHAnsi"/>
        </w:rPr>
        <w:t>Gaydarska</w:t>
      </w:r>
      <w:proofErr w:type="spellEnd"/>
      <w:r w:rsidRPr="00B00961">
        <w:rPr>
          <w:rFonts w:asciiTheme="majorHAnsi" w:hAnsiTheme="majorHAnsi"/>
        </w:rPr>
        <w:t xml:space="preserve">, and Sandra </w:t>
      </w:r>
      <w:proofErr w:type="spellStart"/>
      <w:r w:rsidRPr="00B00961">
        <w:rPr>
          <w:rFonts w:asciiTheme="majorHAnsi" w:hAnsiTheme="majorHAnsi"/>
        </w:rPr>
        <w:t>Montón-Subías</w:t>
      </w:r>
      <w:proofErr w:type="spellEnd"/>
      <w:r w:rsidRPr="00B00961">
        <w:rPr>
          <w:rFonts w:asciiTheme="majorHAnsi" w:hAnsiTheme="majorHAnsi"/>
        </w:rPr>
        <w:t>, pp. 193-197.  Springer, New York.</w:t>
      </w:r>
    </w:p>
    <w:p w14:paraId="613634B4" w14:textId="77777777" w:rsidR="00B00961" w:rsidRDefault="00B00961" w:rsidP="00AE7C89">
      <w:pPr>
        <w:pStyle w:val="NoSpacing"/>
        <w:rPr>
          <w:rFonts w:asciiTheme="majorHAnsi" w:hAnsiTheme="majorHAnsi"/>
        </w:rPr>
      </w:pPr>
    </w:p>
    <w:p w14:paraId="194DA95C" w14:textId="2D564232" w:rsidR="00AE7C89" w:rsidRPr="00B00961" w:rsidRDefault="00AE7C89" w:rsidP="00AE7C89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Carballo, David M.</w:t>
      </w:r>
    </w:p>
    <w:p w14:paraId="5366F082" w14:textId="77777777" w:rsidR="00AE7C89" w:rsidRPr="00B00961" w:rsidRDefault="00E23371" w:rsidP="00AE7C89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2014</w:t>
      </w:r>
      <w:r w:rsidR="00AE7C89" w:rsidRPr="00B00961">
        <w:rPr>
          <w:rFonts w:asciiTheme="majorHAnsi" w:hAnsiTheme="majorHAnsi"/>
        </w:rPr>
        <w:t xml:space="preserve"> Obsidian Symbolism in a Temple Offering from La Laguna, Tlaxcala.  In </w:t>
      </w:r>
      <w:r w:rsidR="00AE7C89" w:rsidRPr="00B00961">
        <w:rPr>
          <w:rFonts w:asciiTheme="majorHAnsi" w:hAnsiTheme="majorHAnsi"/>
          <w:i/>
        </w:rPr>
        <w:t>Obsidian Reflections: The Symbolic Di</w:t>
      </w:r>
      <w:r w:rsidR="007E7011" w:rsidRPr="00B00961">
        <w:rPr>
          <w:rFonts w:asciiTheme="majorHAnsi" w:hAnsiTheme="majorHAnsi"/>
          <w:i/>
        </w:rPr>
        <w:t xml:space="preserve">mensions of Obsidian in </w:t>
      </w:r>
      <w:r w:rsidR="00AE7C89" w:rsidRPr="00B00961">
        <w:rPr>
          <w:rFonts w:asciiTheme="majorHAnsi" w:hAnsiTheme="majorHAnsi"/>
          <w:i/>
        </w:rPr>
        <w:t>Mesoamerica</w:t>
      </w:r>
      <w:r w:rsidR="00AE7C89" w:rsidRPr="00B00961">
        <w:rPr>
          <w:rFonts w:asciiTheme="majorHAnsi" w:hAnsiTheme="majorHAnsi"/>
        </w:rPr>
        <w:t>, edited by Marc N. Levine and David M. Carballo</w:t>
      </w:r>
      <w:r w:rsidR="00EC36A3" w:rsidRPr="00B00961">
        <w:rPr>
          <w:rFonts w:asciiTheme="majorHAnsi" w:hAnsiTheme="majorHAnsi"/>
        </w:rPr>
        <w:t>, pp. 195-221</w:t>
      </w:r>
      <w:r w:rsidR="00AE7C89" w:rsidRPr="00B00961">
        <w:rPr>
          <w:rFonts w:asciiTheme="majorHAnsi" w:hAnsiTheme="majorHAnsi"/>
        </w:rPr>
        <w:t xml:space="preserve">.  University Press of Colorado, Boulder. </w:t>
      </w:r>
    </w:p>
    <w:p w14:paraId="2F258D02" w14:textId="77777777" w:rsidR="00AE7C89" w:rsidRPr="00B00961" w:rsidRDefault="00AE7C89" w:rsidP="00F20098">
      <w:pPr>
        <w:pStyle w:val="NoSpacing"/>
        <w:rPr>
          <w:rFonts w:asciiTheme="majorHAnsi" w:hAnsiTheme="majorHAnsi"/>
        </w:rPr>
      </w:pPr>
    </w:p>
    <w:p w14:paraId="4E9F6123" w14:textId="77777777" w:rsidR="00F20098" w:rsidRPr="00B00961" w:rsidRDefault="00F20098" w:rsidP="00F20098">
      <w:pPr>
        <w:pStyle w:val="NoSpacing"/>
        <w:rPr>
          <w:rFonts w:asciiTheme="majorHAnsi" w:hAnsiTheme="majorHAnsi"/>
        </w:rPr>
      </w:pPr>
      <w:proofErr w:type="spellStart"/>
      <w:r w:rsidRPr="00B00961">
        <w:rPr>
          <w:rFonts w:asciiTheme="majorHAnsi" w:hAnsiTheme="majorHAnsi"/>
        </w:rPr>
        <w:t>Lesure</w:t>
      </w:r>
      <w:proofErr w:type="spellEnd"/>
      <w:r w:rsidRPr="00B00961">
        <w:rPr>
          <w:rFonts w:asciiTheme="majorHAnsi" w:hAnsiTheme="majorHAnsi"/>
        </w:rPr>
        <w:t>, Richard G., and David M. Carballo</w:t>
      </w:r>
    </w:p>
    <w:p w14:paraId="535E6CA2" w14:textId="77777777" w:rsidR="00F20098" w:rsidRPr="00B00961" w:rsidRDefault="00E23371" w:rsidP="00F20098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2014</w:t>
      </w:r>
      <w:r w:rsidR="00EC36A3" w:rsidRPr="00B00961">
        <w:rPr>
          <w:rFonts w:asciiTheme="majorHAnsi" w:hAnsiTheme="majorHAnsi"/>
        </w:rPr>
        <w:t xml:space="preserve"> </w:t>
      </w:r>
      <w:proofErr w:type="spellStart"/>
      <w:r w:rsidR="00F20098" w:rsidRPr="00B00961">
        <w:rPr>
          <w:rFonts w:asciiTheme="majorHAnsi" w:hAnsiTheme="majorHAnsi"/>
        </w:rPr>
        <w:t>Tetel</w:t>
      </w:r>
      <w:proofErr w:type="spellEnd"/>
      <w:r w:rsidR="00F20098" w:rsidRPr="00B00961">
        <w:rPr>
          <w:rFonts w:asciiTheme="majorHAnsi" w:hAnsiTheme="majorHAnsi"/>
        </w:rPr>
        <w:t xml:space="preserve">.  In </w:t>
      </w:r>
      <w:r w:rsidR="00F20098" w:rsidRPr="00B00961">
        <w:rPr>
          <w:rFonts w:asciiTheme="majorHAnsi" w:hAnsiTheme="majorHAnsi"/>
          <w:i/>
        </w:rPr>
        <w:t xml:space="preserve">Formative Lifeways in Central Tlaxcala: Volume 1, Excavations, </w:t>
      </w:r>
      <w:r w:rsidR="00CD19C7" w:rsidRPr="00B00961">
        <w:rPr>
          <w:rFonts w:asciiTheme="majorHAnsi" w:hAnsiTheme="majorHAnsi"/>
          <w:i/>
        </w:rPr>
        <w:t>Ceramics</w:t>
      </w:r>
      <w:r w:rsidR="00F20098" w:rsidRPr="00B00961">
        <w:rPr>
          <w:rFonts w:asciiTheme="majorHAnsi" w:hAnsiTheme="majorHAnsi"/>
          <w:i/>
        </w:rPr>
        <w:t>, and Chronology</w:t>
      </w:r>
      <w:r w:rsidR="00F20098" w:rsidRPr="00B00961">
        <w:rPr>
          <w:rFonts w:asciiTheme="majorHAnsi" w:hAnsiTheme="majorHAnsi"/>
        </w:rPr>
        <w:t xml:space="preserve">, edited by Richard G. </w:t>
      </w:r>
      <w:proofErr w:type="spellStart"/>
      <w:r w:rsidR="00F20098" w:rsidRPr="00B00961">
        <w:rPr>
          <w:rFonts w:asciiTheme="majorHAnsi" w:hAnsiTheme="majorHAnsi"/>
        </w:rPr>
        <w:t>Lesure</w:t>
      </w:r>
      <w:proofErr w:type="spellEnd"/>
      <w:r w:rsidR="00CD19C7" w:rsidRPr="00B00961">
        <w:rPr>
          <w:rFonts w:asciiTheme="majorHAnsi" w:hAnsiTheme="majorHAnsi"/>
        </w:rPr>
        <w:t>, pp. 51-69</w:t>
      </w:r>
      <w:r w:rsidR="00F20098" w:rsidRPr="00B00961">
        <w:rPr>
          <w:rFonts w:asciiTheme="majorHAnsi" w:hAnsiTheme="majorHAnsi"/>
        </w:rPr>
        <w:t xml:space="preserve">.  </w:t>
      </w:r>
      <w:proofErr w:type="spellStart"/>
      <w:r w:rsidR="00F20098" w:rsidRPr="00B00961">
        <w:rPr>
          <w:rFonts w:asciiTheme="majorHAnsi" w:hAnsiTheme="majorHAnsi"/>
        </w:rPr>
        <w:t>Cotsen</w:t>
      </w:r>
      <w:proofErr w:type="spellEnd"/>
      <w:r w:rsidR="00F20098" w:rsidRPr="00B00961">
        <w:rPr>
          <w:rFonts w:asciiTheme="majorHAnsi" w:hAnsiTheme="majorHAnsi"/>
        </w:rPr>
        <w:t xml:space="preserve"> Institute of Archaeology Press, University of California, Los Angeles.</w:t>
      </w:r>
    </w:p>
    <w:p w14:paraId="687A526C" w14:textId="77777777" w:rsidR="00F20098" w:rsidRPr="00B00961" w:rsidRDefault="00F20098" w:rsidP="00F20098">
      <w:pPr>
        <w:pStyle w:val="NoSpacing"/>
        <w:rPr>
          <w:rFonts w:asciiTheme="majorHAnsi" w:hAnsiTheme="majorHAnsi"/>
        </w:rPr>
      </w:pPr>
    </w:p>
    <w:p w14:paraId="37B8F5B1" w14:textId="77777777" w:rsidR="00F20098" w:rsidRPr="00B00961" w:rsidRDefault="00F20098" w:rsidP="00F20098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Carballo, Jennifer, and David M. Carballo</w:t>
      </w:r>
    </w:p>
    <w:p w14:paraId="4DB655D3" w14:textId="77777777" w:rsidR="00F20098" w:rsidRPr="00B00961" w:rsidRDefault="00AE7C89" w:rsidP="00F20098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201</w:t>
      </w:r>
      <w:r w:rsidR="00E23371" w:rsidRPr="00B00961">
        <w:rPr>
          <w:rFonts w:asciiTheme="majorHAnsi" w:hAnsiTheme="majorHAnsi"/>
        </w:rPr>
        <w:t>4</w:t>
      </w:r>
      <w:r w:rsidR="00EC36A3" w:rsidRPr="00B00961">
        <w:rPr>
          <w:rFonts w:asciiTheme="majorHAnsi" w:hAnsiTheme="majorHAnsi"/>
        </w:rPr>
        <w:t xml:space="preserve"> </w:t>
      </w:r>
      <w:r w:rsidR="00F20098" w:rsidRPr="00B00961">
        <w:rPr>
          <w:rFonts w:asciiTheme="majorHAnsi" w:hAnsiTheme="majorHAnsi"/>
        </w:rPr>
        <w:t xml:space="preserve">Las </w:t>
      </w:r>
      <w:proofErr w:type="spellStart"/>
      <w:r w:rsidR="00F20098" w:rsidRPr="00B00961">
        <w:rPr>
          <w:rFonts w:asciiTheme="majorHAnsi" w:hAnsiTheme="majorHAnsi"/>
        </w:rPr>
        <w:t>Mesitas</w:t>
      </w:r>
      <w:proofErr w:type="spellEnd"/>
      <w:r w:rsidR="00F20098" w:rsidRPr="00B00961">
        <w:rPr>
          <w:rFonts w:asciiTheme="majorHAnsi" w:hAnsiTheme="majorHAnsi"/>
        </w:rPr>
        <w:t xml:space="preserve">.  In </w:t>
      </w:r>
      <w:r w:rsidR="00F20098" w:rsidRPr="00B00961">
        <w:rPr>
          <w:rFonts w:asciiTheme="majorHAnsi" w:hAnsiTheme="majorHAnsi"/>
          <w:i/>
        </w:rPr>
        <w:t xml:space="preserve">Formative Lifeways in Central Tlaxcala: Volume 1, Excavations, </w:t>
      </w:r>
      <w:r w:rsidR="00CD19C7" w:rsidRPr="00B00961">
        <w:rPr>
          <w:rFonts w:asciiTheme="majorHAnsi" w:hAnsiTheme="majorHAnsi"/>
          <w:i/>
        </w:rPr>
        <w:t>Ceramics</w:t>
      </w:r>
      <w:r w:rsidR="00F20098" w:rsidRPr="00B00961">
        <w:rPr>
          <w:rFonts w:asciiTheme="majorHAnsi" w:hAnsiTheme="majorHAnsi"/>
          <w:i/>
        </w:rPr>
        <w:t xml:space="preserve"> and Chronology</w:t>
      </w:r>
      <w:r w:rsidR="00F20098" w:rsidRPr="00B00961">
        <w:rPr>
          <w:rFonts w:asciiTheme="majorHAnsi" w:hAnsiTheme="majorHAnsi"/>
        </w:rPr>
        <w:t xml:space="preserve">, edited by Richard G. </w:t>
      </w:r>
      <w:proofErr w:type="spellStart"/>
      <w:r w:rsidR="00F20098" w:rsidRPr="00B00961">
        <w:rPr>
          <w:rFonts w:asciiTheme="majorHAnsi" w:hAnsiTheme="majorHAnsi"/>
        </w:rPr>
        <w:t>Lesure</w:t>
      </w:r>
      <w:proofErr w:type="spellEnd"/>
      <w:r w:rsidR="00CD19C7" w:rsidRPr="00B00961">
        <w:rPr>
          <w:rFonts w:asciiTheme="majorHAnsi" w:hAnsiTheme="majorHAnsi"/>
        </w:rPr>
        <w:t>, pp. 71-82</w:t>
      </w:r>
      <w:r w:rsidR="00F20098" w:rsidRPr="00B00961">
        <w:rPr>
          <w:rFonts w:asciiTheme="majorHAnsi" w:hAnsiTheme="majorHAnsi"/>
        </w:rPr>
        <w:t xml:space="preserve">.  </w:t>
      </w:r>
      <w:proofErr w:type="spellStart"/>
      <w:r w:rsidR="00F20098" w:rsidRPr="00B00961">
        <w:rPr>
          <w:rFonts w:asciiTheme="majorHAnsi" w:hAnsiTheme="majorHAnsi"/>
        </w:rPr>
        <w:t>Cotsen</w:t>
      </w:r>
      <w:proofErr w:type="spellEnd"/>
      <w:r w:rsidR="00F20098" w:rsidRPr="00B00961">
        <w:rPr>
          <w:rFonts w:asciiTheme="majorHAnsi" w:hAnsiTheme="majorHAnsi"/>
        </w:rPr>
        <w:t xml:space="preserve"> Institute of Archaeology Press, University of California, Los Angeles.</w:t>
      </w:r>
    </w:p>
    <w:p w14:paraId="67076747" w14:textId="77777777" w:rsidR="00F20098" w:rsidRPr="00B00961" w:rsidRDefault="00F20098" w:rsidP="00F20098">
      <w:pPr>
        <w:pStyle w:val="NoSpacing"/>
        <w:rPr>
          <w:rFonts w:asciiTheme="majorHAnsi" w:hAnsiTheme="majorHAnsi"/>
        </w:rPr>
      </w:pPr>
    </w:p>
    <w:p w14:paraId="2211F0A7" w14:textId="77777777" w:rsidR="00F20098" w:rsidRPr="00B00961" w:rsidRDefault="00F20098" w:rsidP="00F20098">
      <w:pPr>
        <w:pStyle w:val="NoSpacing"/>
        <w:rPr>
          <w:rFonts w:asciiTheme="majorHAnsi" w:hAnsiTheme="majorHAnsi"/>
        </w:rPr>
      </w:pPr>
      <w:proofErr w:type="spellStart"/>
      <w:r w:rsidRPr="00B00961">
        <w:rPr>
          <w:rFonts w:asciiTheme="majorHAnsi" w:hAnsiTheme="majorHAnsi"/>
        </w:rPr>
        <w:t>Borejsza</w:t>
      </w:r>
      <w:proofErr w:type="spellEnd"/>
      <w:r w:rsidRPr="00B00961">
        <w:rPr>
          <w:rFonts w:asciiTheme="majorHAnsi" w:hAnsiTheme="majorHAnsi"/>
        </w:rPr>
        <w:t>, Aleksander, and David M. Carballo</w:t>
      </w:r>
    </w:p>
    <w:p w14:paraId="2549F2B0" w14:textId="77777777" w:rsidR="00F20098" w:rsidRPr="00B00961" w:rsidRDefault="00E23371" w:rsidP="00F20098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2014</w:t>
      </w:r>
      <w:r w:rsidR="00F20098" w:rsidRPr="00B00961">
        <w:rPr>
          <w:rFonts w:asciiTheme="majorHAnsi" w:hAnsiTheme="majorHAnsi"/>
        </w:rPr>
        <w:t xml:space="preserve"> La Laguna: Overview of Site.  In </w:t>
      </w:r>
      <w:r w:rsidR="00F20098" w:rsidRPr="00B00961">
        <w:rPr>
          <w:rFonts w:asciiTheme="majorHAnsi" w:hAnsiTheme="majorHAnsi"/>
          <w:i/>
        </w:rPr>
        <w:t xml:space="preserve">Formative Lifeways in Central Tlaxcala: Volume 1, Excavations, </w:t>
      </w:r>
      <w:r w:rsidR="00CD19C7" w:rsidRPr="00B00961">
        <w:rPr>
          <w:rFonts w:asciiTheme="majorHAnsi" w:hAnsiTheme="majorHAnsi"/>
          <w:i/>
        </w:rPr>
        <w:t>Ceramics</w:t>
      </w:r>
      <w:r w:rsidR="00F20098" w:rsidRPr="00B00961">
        <w:rPr>
          <w:rFonts w:asciiTheme="majorHAnsi" w:hAnsiTheme="majorHAnsi"/>
          <w:i/>
        </w:rPr>
        <w:t>, and Chronology</w:t>
      </w:r>
      <w:r w:rsidR="00F20098" w:rsidRPr="00B00961">
        <w:rPr>
          <w:rFonts w:asciiTheme="majorHAnsi" w:hAnsiTheme="majorHAnsi"/>
        </w:rPr>
        <w:t xml:space="preserve">, edited by Richard G. </w:t>
      </w:r>
      <w:proofErr w:type="spellStart"/>
      <w:r w:rsidR="00F20098" w:rsidRPr="00B00961">
        <w:rPr>
          <w:rFonts w:asciiTheme="majorHAnsi" w:hAnsiTheme="majorHAnsi"/>
        </w:rPr>
        <w:t>Lesure</w:t>
      </w:r>
      <w:proofErr w:type="spellEnd"/>
      <w:r w:rsidR="00CD19C7" w:rsidRPr="00B00961">
        <w:rPr>
          <w:rFonts w:asciiTheme="majorHAnsi" w:hAnsiTheme="majorHAnsi"/>
        </w:rPr>
        <w:t>, pp. 83-88</w:t>
      </w:r>
      <w:r w:rsidR="00F20098" w:rsidRPr="00B00961">
        <w:rPr>
          <w:rFonts w:asciiTheme="majorHAnsi" w:hAnsiTheme="majorHAnsi"/>
        </w:rPr>
        <w:t xml:space="preserve">.  </w:t>
      </w:r>
      <w:proofErr w:type="spellStart"/>
      <w:r w:rsidR="00F20098" w:rsidRPr="00B00961">
        <w:rPr>
          <w:rFonts w:asciiTheme="majorHAnsi" w:hAnsiTheme="majorHAnsi"/>
        </w:rPr>
        <w:t>Cotsen</w:t>
      </w:r>
      <w:proofErr w:type="spellEnd"/>
      <w:r w:rsidR="00F20098" w:rsidRPr="00B00961">
        <w:rPr>
          <w:rFonts w:asciiTheme="majorHAnsi" w:hAnsiTheme="majorHAnsi"/>
        </w:rPr>
        <w:t xml:space="preserve"> Institute of Archaeology Press, University of California, Los Angeles.</w:t>
      </w:r>
    </w:p>
    <w:p w14:paraId="20F0105F" w14:textId="77777777" w:rsidR="00F20098" w:rsidRPr="00B00961" w:rsidRDefault="00F20098" w:rsidP="00F20098">
      <w:pPr>
        <w:pStyle w:val="NoSpacing"/>
        <w:rPr>
          <w:rFonts w:asciiTheme="majorHAnsi" w:hAnsiTheme="majorHAnsi"/>
        </w:rPr>
      </w:pPr>
    </w:p>
    <w:p w14:paraId="34B0DC76" w14:textId="77777777" w:rsidR="00F20098" w:rsidRPr="00B00961" w:rsidRDefault="00F20098" w:rsidP="00F20098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Carballo, David M.</w:t>
      </w:r>
    </w:p>
    <w:p w14:paraId="00066D71" w14:textId="77777777" w:rsidR="00F20098" w:rsidRPr="00B00961" w:rsidRDefault="00E23371" w:rsidP="00F20098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2014</w:t>
      </w:r>
      <w:r w:rsidR="00F20098" w:rsidRPr="00B00961">
        <w:rPr>
          <w:rFonts w:asciiTheme="majorHAnsi" w:hAnsiTheme="majorHAnsi"/>
        </w:rPr>
        <w:t xml:space="preserve"> La Laguna</w:t>
      </w:r>
      <w:r w:rsidR="00EC36A3" w:rsidRPr="00B00961">
        <w:rPr>
          <w:rFonts w:asciiTheme="majorHAnsi" w:hAnsiTheme="majorHAnsi"/>
        </w:rPr>
        <w:t>:</w:t>
      </w:r>
      <w:r w:rsidR="00F20098" w:rsidRPr="00B00961">
        <w:rPr>
          <w:rFonts w:asciiTheme="majorHAnsi" w:hAnsiTheme="majorHAnsi"/>
        </w:rPr>
        <w:t xml:space="preserve"> Site Mapping and Domestic Excavations in Areas D and H.  In </w:t>
      </w:r>
      <w:r w:rsidR="00F20098" w:rsidRPr="00B00961">
        <w:rPr>
          <w:rFonts w:asciiTheme="majorHAnsi" w:hAnsiTheme="majorHAnsi"/>
          <w:i/>
        </w:rPr>
        <w:t xml:space="preserve">Formative Lifeways in Central Tlaxcala: Volume 1, Excavations, </w:t>
      </w:r>
      <w:r w:rsidR="00CD19C7" w:rsidRPr="00B00961">
        <w:rPr>
          <w:rFonts w:asciiTheme="majorHAnsi" w:hAnsiTheme="majorHAnsi"/>
          <w:i/>
        </w:rPr>
        <w:t>Ceramics</w:t>
      </w:r>
      <w:r w:rsidR="00F20098" w:rsidRPr="00B00961">
        <w:rPr>
          <w:rFonts w:asciiTheme="majorHAnsi" w:hAnsiTheme="majorHAnsi"/>
          <w:i/>
        </w:rPr>
        <w:t>, and Chronology</w:t>
      </w:r>
      <w:r w:rsidR="00F20098" w:rsidRPr="00B00961">
        <w:rPr>
          <w:rFonts w:asciiTheme="majorHAnsi" w:hAnsiTheme="majorHAnsi"/>
        </w:rPr>
        <w:t xml:space="preserve">, edited by Richard G. </w:t>
      </w:r>
      <w:proofErr w:type="spellStart"/>
      <w:r w:rsidR="00F20098" w:rsidRPr="00B00961">
        <w:rPr>
          <w:rFonts w:asciiTheme="majorHAnsi" w:hAnsiTheme="majorHAnsi"/>
        </w:rPr>
        <w:t>Lesure</w:t>
      </w:r>
      <w:proofErr w:type="spellEnd"/>
      <w:r w:rsidR="00CD19C7" w:rsidRPr="00B00961">
        <w:rPr>
          <w:rFonts w:asciiTheme="majorHAnsi" w:hAnsiTheme="majorHAnsi"/>
        </w:rPr>
        <w:t>, pp. 89-111</w:t>
      </w:r>
      <w:r w:rsidR="00F20098" w:rsidRPr="00B00961">
        <w:rPr>
          <w:rFonts w:asciiTheme="majorHAnsi" w:hAnsiTheme="majorHAnsi"/>
        </w:rPr>
        <w:t xml:space="preserve">.  </w:t>
      </w:r>
      <w:proofErr w:type="spellStart"/>
      <w:r w:rsidR="00F20098" w:rsidRPr="00B00961">
        <w:rPr>
          <w:rFonts w:asciiTheme="majorHAnsi" w:hAnsiTheme="majorHAnsi"/>
        </w:rPr>
        <w:t>Cotsen</w:t>
      </w:r>
      <w:proofErr w:type="spellEnd"/>
      <w:r w:rsidR="00F20098" w:rsidRPr="00B00961">
        <w:rPr>
          <w:rFonts w:asciiTheme="majorHAnsi" w:hAnsiTheme="majorHAnsi"/>
        </w:rPr>
        <w:t xml:space="preserve"> Institute of Archaeology Press, University of California, Los Angeles.</w:t>
      </w:r>
    </w:p>
    <w:p w14:paraId="11A141F9" w14:textId="77777777" w:rsidR="00F20098" w:rsidRPr="00B00961" w:rsidRDefault="00F20098" w:rsidP="00F20098">
      <w:pPr>
        <w:pStyle w:val="NoSpacing"/>
        <w:rPr>
          <w:rFonts w:asciiTheme="majorHAnsi" w:hAnsiTheme="majorHAnsi"/>
        </w:rPr>
      </w:pPr>
    </w:p>
    <w:p w14:paraId="726CB097" w14:textId="77777777" w:rsidR="00CD19C7" w:rsidRPr="00B00961" w:rsidRDefault="00CD19C7" w:rsidP="00CD19C7">
      <w:pPr>
        <w:pStyle w:val="NoSpacing"/>
        <w:rPr>
          <w:rFonts w:asciiTheme="majorHAnsi" w:hAnsiTheme="majorHAnsi"/>
        </w:rPr>
      </w:pPr>
      <w:proofErr w:type="spellStart"/>
      <w:r w:rsidRPr="00B00961">
        <w:rPr>
          <w:rFonts w:asciiTheme="majorHAnsi" w:hAnsiTheme="majorHAnsi"/>
        </w:rPr>
        <w:t>Lesure</w:t>
      </w:r>
      <w:proofErr w:type="spellEnd"/>
      <w:r w:rsidRPr="00B00961">
        <w:rPr>
          <w:rFonts w:asciiTheme="majorHAnsi" w:hAnsiTheme="majorHAnsi"/>
        </w:rPr>
        <w:t xml:space="preserve">, Richard G., Aleksander </w:t>
      </w:r>
      <w:proofErr w:type="spellStart"/>
      <w:r w:rsidRPr="00B00961">
        <w:rPr>
          <w:rFonts w:asciiTheme="majorHAnsi" w:hAnsiTheme="majorHAnsi"/>
        </w:rPr>
        <w:t>Borejsza</w:t>
      </w:r>
      <w:proofErr w:type="spellEnd"/>
      <w:r w:rsidRPr="00B00961">
        <w:rPr>
          <w:rFonts w:asciiTheme="majorHAnsi" w:hAnsiTheme="majorHAnsi"/>
        </w:rPr>
        <w:t>, Jennifer Carballo, David M. Carballo, and Isabel Rodríguez López</w:t>
      </w:r>
    </w:p>
    <w:p w14:paraId="4EBF951F" w14:textId="77777777" w:rsidR="00CD19C7" w:rsidRPr="00B00961" w:rsidRDefault="00CD19C7" w:rsidP="00CD19C7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2014 Contexts.  In </w:t>
      </w:r>
      <w:r w:rsidRPr="00B00961">
        <w:rPr>
          <w:rFonts w:asciiTheme="majorHAnsi" w:hAnsiTheme="majorHAnsi"/>
          <w:i/>
        </w:rPr>
        <w:t>Formative Lifeways in Central Tlaxcala: Volume 1, Excavations, Ceramics, and Chronology</w:t>
      </w:r>
      <w:r w:rsidRPr="00B00961">
        <w:rPr>
          <w:rFonts w:asciiTheme="majorHAnsi" w:hAnsiTheme="majorHAnsi"/>
        </w:rPr>
        <w:t xml:space="preserve">, edited by Richard G. </w:t>
      </w:r>
      <w:proofErr w:type="spellStart"/>
      <w:r w:rsidRPr="00B00961">
        <w:rPr>
          <w:rFonts w:asciiTheme="majorHAnsi" w:hAnsiTheme="majorHAnsi"/>
        </w:rPr>
        <w:t>Lesure</w:t>
      </w:r>
      <w:proofErr w:type="spellEnd"/>
      <w:r w:rsidR="00EC36A3" w:rsidRPr="00B00961">
        <w:rPr>
          <w:rFonts w:asciiTheme="majorHAnsi" w:hAnsiTheme="majorHAnsi"/>
        </w:rPr>
        <w:t>, pp. 169-182</w:t>
      </w:r>
      <w:r w:rsidRPr="00B00961">
        <w:rPr>
          <w:rFonts w:asciiTheme="majorHAnsi" w:hAnsiTheme="majorHAnsi"/>
        </w:rPr>
        <w:t xml:space="preserve">.  </w:t>
      </w:r>
      <w:proofErr w:type="spellStart"/>
      <w:r w:rsidRPr="00B00961">
        <w:rPr>
          <w:rFonts w:asciiTheme="majorHAnsi" w:hAnsiTheme="majorHAnsi"/>
        </w:rPr>
        <w:t>Cotsen</w:t>
      </w:r>
      <w:proofErr w:type="spellEnd"/>
      <w:r w:rsidRPr="00B00961">
        <w:rPr>
          <w:rFonts w:asciiTheme="majorHAnsi" w:hAnsiTheme="majorHAnsi"/>
        </w:rPr>
        <w:t xml:space="preserve"> Institute of Archaeology Press, University of California, Los Angeles.</w:t>
      </w:r>
    </w:p>
    <w:p w14:paraId="26C8AF3D" w14:textId="77777777" w:rsidR="00CD19C7" w:rsidRPr="00B00961" w:rsidRDefault="00CD19C7" w:rsidP="00F20098">
      <w:pPr>
        <w:pStyle w:val="NoSpacing"/>
        <w:rPr>
          <w:rFonts w:asciiTheme="majorHAnsi" w:hAnsiTheme="majorHAnsi"/>
        </w:rPr>
      </w:pPr>
    </w:p>
    <w:p w14:paraId="7BF77CFD" w14:textId="77777777" w:rsidR="00F20098" w:rsidRPr="00B00961" w:rsidRDefault="00F20098" w:rsidP="00F20098">
      <w:pPr>
        <w:pStyle w:val="NoSpacing"/>
        <w:rPr>
          <w:rFonts w:asciiTheme="majorHAnsi" w:hAnsiTheme="majorHAnsi"/>
        </w:rPr>
      </w:pPr>
      <w:proofErr w:type="spellStart"/>
      <w:r w:rsidRPr="00B00961">
        <w:rPr>
          <w:rFonts w:asciiTheme="majorHAnsi" w:hAnsiTheme="majorHAnsi"/>
        </w:rPr>
        <w:t>Lesure</w:t>
      </w:r>
      <w:proofErr w:type="spellEnd"/>
      <w:r w:rsidRPr="00B00961">
        <w:rPr>
          <w:rFonts w:asciiTheme="majorHAnsi" w:hAnsiTheme="majorHAnsi"/>
        </w:rPr>
        <w:t xml:space="preserve">, Richard G., Isabel Rodríguez López, Aleksander </w:t>
      </w:r>
      <w:proofErr w:type="spellStart"/>
      <w:r w:rsidRPr="00B00961">
        <w:rPr>
          <w:rFonts w:asciiTheme="majorHAnsi" w:hAnsiTheme="majorHAnsi"/>
        </w:rPr>
        <w:t>Borejsza</w:t>
      </w:r>
      <w:proofErr w:type="spellEnd"/>
      <w:r w:rsidRPr="00B00961">
        <w:rPr>
          <w:rFonts w:asciiTheme="majorHAnsi" w:hAnsiTheme="majorHAnsi"/>
        </w:rPr>
        <w:t>, Jennifer Carballo, and David M. Carballo</w:t>
      </w:r>
    </w:p>
    <w:p w14:paraId="60830133" w14:textId="77777777" w:rsidR="00F20098" w:rsidRPr="00B00961" w:rsidRDefault="00E23371" w:rsidP="00F20098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lastRenderedPageBreak/>
        <w:t>2014</w:t>
      </w:r>
      <w:r w:rsidR="00F20098" w:rsidRPr="00B00961">
        <w:rPr>
          <w:rFonts w:asciiTheme="majorHAnsi" w:hAnsiTheme="majorHAnsi"/>
        </w:rPr>
        <w:t xml:space="preserve"> Pottery: Description and Typology.  In </w:t>
      </w:r>
      <w:r w:rsidR="00F20098" w:rsidRPr="00B00961">
        <w:rPr>
          <w:rFonts w:asciiTheme="majorHAnsi" w:hAnsiTheme="majorHAnsi"/>
          <w:i/>
        </w:rPr>
        <w:t xml:space="preserve">Formative Lifeways in Central Tlaxcala: Volume 1, Excavations, </w:t>
      </w:r>
      <w:r w:rsidR="00CD19C7" w:rsidRPr="00B00961">
        <w:rPr>
          <w:rFonts w:asciiTheme="majorHAnsi" w:hAnsiTheme="majorHAnsi"/>
          <w:i/>
        </w:rPr>
        <w:t>Ceramics</w:t>
      </w:r>
      <w:r w:rsidR="00F20098" w:rsidRPr="00B00961">
        <w:rPr>
          <w:rFonts w:asciiTheme="majorHAnsi" w:hAnsiTheme="majorHAnsi"/>
          <w:i/>
        </w:rPr>
        <w:t>, and Chronology</w:t>
      </w:r>
      <w:r w:rsidR="00F20098" w:rsidRPr="00B00961">
        <w:rPr>
          <w:rFonts w:asciiTheme="majorHAnsi" w:hAnsiTheme="majorHAnsi"/>
        </w:rPr>
        <w:t xml:space="preserve">, edited by Richard G. </w:t>
      </w:r>
      <w:proofErr w:type="spellStart"/>
      <w:r w:rsidR="00F20098" w:rsidRPr="00B00961">
        <w:rPr>
          <w:rFonts w:asciiTheme="majorHAnsi" w:hAnsiTheme="majorHAnsi"/>
        </w:rPr>
        <w:t>Lesure</w:t>
      </w:r>
      <w:proofErr w:type="spellEnd"/>
      <w:r w:rsidR="00EC36A3" w:rsidRPr="00B00961">
        <w:rPr>
          <w:rFonts w:asciiTheme="majorHAnsi" w:hAnsiTheme="majorHAnsi"/>
        </w:rPr>
        <w:t>, pp. 183-258</w:t>
      </w:r>
      <w:r w:rsidR="00F20098" w:rsidRPr="00B00961">
        <w:rPr>
          <w:rFonts w:asciiTheme="majorHAnsi" w:hAnsiTheme="majorHAnsi"/>
        </w:rPr>
        <w:t xml:space="preserve">.  </w:t>
      </w:r>
      <w:proofErr w:type="spellStart"/>
      <w:r w:rsidR="00F20098" w:rsidRPr="00B00961">
        <w:rPr>
          <w:rFonts w:asciiTheme="majorHAnsi" w:hAnsiTheme="majorHAnsi"/>
        </w:rPr>
        <w:t>Cotsen</w:t>
      </w:r>
      <w:proofErr w:type="spellEnd"/>
      <w:r w:rsidR="00F20098" w:rsidRPr="00B00961">
        <w:rPr>
          <w:rFonts w:asciiTheme="majorHAnsi" w:hAnsiTheme="majorHAnsi"/>
        </w:rPr>
        <w:t xml:space="preserve"> Institute of Archaeology Press, University of California, Los Angeles.</w:t>
      </w:r>
    </w:p>
    <w:p w14:paraId="1CD1F525" w14:textId="77777777" w:rsidR="00F20098" w:rsidRPr="00B00961" w:rsidRDefault="00F20098" w:rsidP="00F20098">
      <w:pPr>
        <w:pStyle w:val="NoSpacing"/>
        <w:rPr>
          <w:rFonts w:asciiTheme="majorHAnsi" w:hAnsiTheme="majorHAnsi"/>
        </w:rPr>
      </w:pPr>
    </w:p>
    <w:p w14:paraId="3DB64A55" w14:textId="77777777" w:rsidR="00F20098" w:rsidRPr="00B00961" w:rsidRDefault="00F20098" w:rsidP="00F20098">
      <w:pPr>
        <w:pStyle w:val="NoSpacing"/>
        <w:rPr>
          <w:rFonts w:asciiTheme="majorHAnsi" w:hAnsiTheme="majorHAnsi"/>
        </w:rPr>
      </w:pPr>
      <w:proofErr w:type="spellStart"/>
      <w:r w:rsidRPr="00B00961">
        <w:rPr>
          <w:rFonts w:asciiTheme="majorHAnsi" w:hAnsiTheme="majorHAnsi"/>
        </w:rPr>
        <w:t>Lesure</w:t>
      </w:r>
      <w:proofErr w:type="spellEnd"/>
      <w:r w:rsidRPr="00B00961">
        <w:rPr>
          <w:rFonts w:asciiTheme="majorHAnsi" w:hAnsiTheme="majorHAnsi"/>
        </w:rPr>
        <w:t xml:space="preserve">, Richard G., Jennifer Carballo, David M. Carballo, Aleksander </w:t>
      </w:r>
      <w:proofErr w:type="spellStart"/>
      <w:r w:rsidRPr="00B00961">
        <w:rPr>
          <w:rFonts w:asciiTheme="majorHAnsi" w:hAnsiTheme="majorHAnsi"/>
        </w:rPr>
        <w:t>Borejsza</w:t>
      </w:r>
      <w:proofErr w:type="spellEnd"/>
      <w:r w:rsidRPr="00B00961">
        <w:rPr>
          <w:rFonts w:asciiTheme="majorHAnsi" w:hAnsiTheme="majorHAnsi"/>
        </w:rPr>
        <w:t>, and Isabel Rodríguez López</w:t>
      </w:r>
    </w:p>
    <w:p w14:paraId="154E7A12" w14:textId="77777777" w:rsidR="00F20098" w:rsidRPr="00B00961" w:rsidRDefault="00E23371" w:rsidP="00F20098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2014</w:t>
      </w:r>
      <w:r w:rsidR="00F20098" w:rsidRPr="00B00961">
        <w:rPr>
          <w:rFonts w:asciiTheme="majorHAnsi" w:hAnsiTheme="majorHAnsi"/>
        </w:rPr>
        <w:t xml:space="preserve"> </w:t>
      </w:r>
      <w:r w:rsidR="00EC36A3" w:rsidRPr="00B00961">
        <w:rPr>
          <w:rFonts w:asciiTheme="majorHAnsi" w:hAnsiTheme="majorHAnsi"/>
        </w:rPr>
        <w:t>A Formative Chronology for</w:t>
      </w:r>
      <w:r w:rsidR="00F20098" w:rsidRPr="00B00961">
        <w:rPr>
          <w:rFonts w:asciiTheme="majorHAnsi" w:hAnsiTheme="majorHAnsi"/>
        </w:rPr>
        <w:t xml:space="preserve"> Central Tlaxcala.  In </w:t>
      </w:r>
      <w:r w:rsidR="00F20098" w:rsidRPr="00B00961">
        <w:rPr>
          <w:rFonts w:asciiTheme="majorHAnsi" w:hAnsiTheme="majorHAnsi"/>
          <w:i/>
        </w:rPr>
        <w:t>Formative Lifeways in Central Tlaxcala:</w:t>
      </w:r>
      <w:r w:rsidR="00CD19C7" w:rsidRPr="00B00961">
        <w:rPr>
          <w:rFonts w:asciiTheme="majorHAnsi" w:hAnsiTheme="majorHAnsi"/>
          <w:i/>
        </w:rPr>
        <w:t xml:space="preserve"> Volume 1, Excavations, Ceramics</w:t>
      </w:r>
      <w:r w:rsidR="00F20098" w:rsidRPr="00B00961">
        <w:rPr>
          <w:rFonts w:asciiTheme="majorHAnsi" w:hAnsiTheme="majorHAnsi"/>
          <w:i/>
        </w:rPr>
        <w:t>, and Chronology</w:t>
      </w:r>
      <w:r w:rsidR="00F20098" w:rsidRPr="00B00961">
        <w:rPr>
          <w:rFonts w:asciiTheme="majorHAnsi" w:hAnsiTheme="majorHAnsi"/>
        </w:rPr>
        <w:t xml:space="preserve">, edited by Richard G. </w:t>
      </w:r>
      <w:proofErr w:type="spellStart"/>
      <w:r w:rsidR="00F20098" w:rsidRPr="00B00961">
        <w:rPr>
          <w:rFonts w:asciiTheme="majorHAnsi" w:hAnsiTheme="majorHAnsi"/>
        </w:rPr>
        <w:t>Lesure</w:t>
      </w:r>
      <w:proofErr w:type="spellEnd"/>
      <w:r w:rsidR="00EC36A3" w:rsidRPr="00B00961">
        <w:rPr>
          <w:rFonts w:asciiTheme="majorHAnsi" w:hAnsiTheme="majorHAnsi"/>
        </w:rPr>
        <w:t>, pp. 315-362</w:t>
      </w:r>
      <w:r w:rsidR="00F20098" w:rsidRPr="00B00961">
        <w:rPr>
          <w:rFonts w:asciiTheme="majorHAnsi" w:hAnsiTheme="majorHAnsi"/>
        </w:rPr>
        <w:t xml:space="preserve">.  </w:t>
      </w:r>
      <w:proofErr w:type="spellStart"/>
      <w:r w:rsidR="00F20098" w:rsidRPr="00B00961">
        <w:rPr>
          <w:rFonts w:asciiTheme="majorHAnsi" w:hAnsiTheme="majorHAnsi"/>
        </w:rPr>
        <w:t>Cotsen</w:t>
      </w:r>
      <w:proofErr w:type="spellEnd"/>
      <w:r w:rsidR="00F20098" w:rsidRPr="00B00961">
        <w:rPr>
          <w:rFonts w:asciiTheme="majorHAnsi" w:hAnsiTheme="majorHAnsi"/>
        </w:rPr>
        <w:t xml:space="preserve"> Institute of Archaeology Press, University of California, Los Angeles.</w:t>
      </w:r>
    </w:p>
    <w:p w14:paraId="7EADBA2F" w14:textId="77777777" w:rsidR="00CC51D9" w:rsidRPr="00B00961" w:rsidRDefault="00CC51D9" w:rsidP="005C636E">
      <w:pPr>
        <w:pStyle w:val="NoSpacing"/>
        <w:rPr>
          <w:rFonts w:asciiTheme="majorHAnsi" w:hAnsiTheme="majorHAnsi"/>
        </w:rPr>
      </w:pPr>
    </w:p>
    <w:p w14:paraId="6A0C48B0" w14:textId="77777777" w:rsidR="00B00961" w:rsidRPr="00B00961" w:rsidRDefault="00B00961" w:rsidP="00B00961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Carballo, David M.</w:t>
      </w:r>
    </w:p>
    <w:p w14:paraId="744D8909" w14:textId="77777777" w:rsidR="00B00961" w:rsidRPr="00B00961" w:rsidRDefault="00B00961" w:rsidP="00B00961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2014 American Pioneers and Traditions.  In </w:t>
      </w:r>
      <w:r w:rsidRPr="00B00961">
        <w:rPr>
          <w:rFonts w:asciiTheme="majorHAnsi" w:hAnsiTheme="majorHAnsi"/>
          <w:i/>
        </w:rPr>
        <w:t>Encyclopedia of Global Archaeology</w:t>
      </w:r>
      <w:r w:rsidRPr="00B00961">
        <w:rPr>
          <w:rFonts w:asciiTheme="majorHAnsi" w:hAnsiTheme="majorHAnsi"/>
        </w:rPr>
        <w:t>, edited by Claire Smith, pp. 186-190.  Springer, New York.</w:t>
      </w:r>
    </w:p>
    <w:p w14:paraId="57942996" w14:textId="77777777" w:rsidR="00B00961" w:rsidRDefault="00B00961" w:rsidP="008E1AE0">
      <w:pPr>
        <w:pStyle w:val="NoSpacing"/>
        <w:rPr>
          <w:rFonts w:asciiTheme="majorHAnsi" w:hAnsiTheme="majorHAnsi"/>
        </w:rPr>
      </w:pPr>
    </w:p>
    <w:p w14:paraId="69CC9F5F" w14:textId="62A7B9EA" w:rsidR="008E1AE0" w:rsidRPr="00B00961" w:rsidRDefault="008E1AE0" w:rsidP="008E1AE0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Carballo, David M.</w:t>
      </w:r>
    </w:p>
    <w:p w14:paraId="6A0AFAEB" w14:textId="77777777" w:rsidR="008E1AE0" w:rsidRPr="00B00961" w:rsidRDefault="008E1AE0" w:rsidP="008E1AE0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2013 The Social Organization of Craft Production and Interregional Exchange at Teotihuacan.  In </w:t>
      </w:r>
      <w:r w:rsidRPr="00B00961">
        <w:rPr>
          <w:rFonts w:asciiTheme="majorHAnsi" w:hAnsiTheme="majorHAnsi"/>
          <w:i/>
        </w:rPr>
        <w:t>Merchants, Markets, and Exchange in the Pre-Columbian World</w:t>
      </w:r>
      <w:r w:rsidRPr="00B00961">
        <w:rPr>
          <w:rFonts w:asciiTheme="majorHAnsi" w:hAnsiTheme="majorHAnsi"/>
        </w:rPr>
        <w:t xml:space="preserve">, edited by Kenneth G. </w:t>
      </w:r>
      <w:proofErr w:type="spellStart"/>
      <w:r w:rsidRPr="00B00961">
        <w:rPr>
          <w:rFonts w:asciiTheme="majorHAnsi" w:hAnsiTheme="majorHAnsi"/>
        </w:rPr>
        <w:t>Hirth</w:t>
      </w:r>
      <w:proofErr w:type="spellEnd"/>
      <w:r w:rsidRPr="00B00961">
        <w:rPr>
          <w:rFonts w:asciiTheme="majorHAnsi" w:hAnsiTheme="majorHAnsi"/>
        </w:rPr>
        <w:t xml:space="preserve"> and Joanne Pillsbury</w:t>
      </w:r>
      <w:r w:rsidR="00AB7CA3" w:rsidRPr="00B00961">
        <w:rPr>
          <w:rFonts w:asciiTheme="majorHAnsi" w:hAnsiTheme="majorHAnsi"/>
        </w:rPr>
        <w:t>, pp. 113-140</w:t>
      </w:r>
      <w:r w:rsidRPr="00B00961">
        <w:rPr>
          <w:rFonts w:asciiTheme="majorHAnsi" w:hAnsiTheme="majorHAnsi"/>
        </w:rPr>
        <w:t>.  Dumbarton Oaks and Trustees for Harvard University, Washington, D.C.</w:t>
      </w:r>
    </w:p>
    <w:p w14:paraId="4248E96E" w14:textId="77777777" w:rsidR="008E1AE0" w:rsidRPr="00B00961" w:rsidRDefault="008E1AE0" w:rsidP="005C636E">
      <w:pPr>
        <w:pStyle w:val="NoSpacing"/>
        <w:rPr>
          <w:rFonts w:asciiTheme="majorHAnsi" w:hAnsiTheme="majorHAnsi"/>
        </w:rPr>
      </w:pPr>
    </w:p>
    <w:p w14:paraId="022FF58F" w14:textId="77777777" w:rsidR="004A6D6A" w:rsidRPr="00B00961" w:rsidRDefault="004A6D6A" w:rsidP="005C636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Carballo, David M.</w:t>
      </w:r>
    </w:p>
    <w:p w14:paraId="04EC2534" w14:textId="77777777" w:rsidR="004A6D6A" w:rsidRPr="00B00961" w:rsidRDefault="00DB0DF6" w:rsidP="005C636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2013</w:t>
      </w:r>
      <w:r w:rsidR="004A6D6A" w:rsidRPr="00B00961">
        <w:rPr>
          <w:rFonts w:asciiTheme="majorHAnsi" w:hAnsiTheme="majorHAnsi"/>
        </w:rPr>
        <w:t xml:space="preserve"> Cultural and Evolutionary Dynamics of Cooperation</w:t>
      </w:r>
      <w:r w:rsidR="00964D88" w:rsidRPr="00B00961">
        <w:rPr>
          <w:rFonts w:asciiTheme="majorHAnsi" w:hAnsiTheme="majorHAnsi"/>
        </w:rPr>
        <w:t xml:space="preserve"> in Archaeological Perspective</w:t>
      </w:r>
      <w:r w:rsidR="004A6D6A" w:rsidRPr="00B00961">
        <w:rPr>
          <w:rFonts w:asciiTheme="majorHAnsi" w:hAnsiTheme="majorHAnsi"/>
        </w:rPr>
        <w:t xml:space="preserve">.  In </w:t>
      </w:r>
      <w:r w:rsidR="004A6D6A" w:rsidRPr="00B00961">
        <w:rPr>
          <w:rFonts w:asciiTheme="majorHAnsi" w:hAnsiTheme="majorHAnsi"/>
          <w:i/>
        </w:rPr>
        <w:t>Cooperation</w:t>
      </w:r>
      <w:r w:rsidR="006973C0" w:rsidRPr="00B00961">
        <w:rPr>
          <w:rFonts w:asciiTheme="majorHAnsi" w:hAnsiTheme="majorHAnsi"/>
          <w:i/>
        </w:rPr>
        <w:t xml:space="preserve"> and Collective Action: </w:t>
      </w:r>
      <w:r w:rsidR="00841061" w:rsidRPr="00B00961">
        <w:rPr>
          <w:rFonts w:asciiTheme="majorHAnsi" w:hAnsiTheme="majorHAnsi"/>
          <w:i/>
        </w:rPr>
        <w:t>Archaeological Perspective</w:t>
      </w:r>
      <w:r w:rsidR="006973C0" w:rsidRPr="00B00961">
        <w:rPr>
          <w:rFonts w:asciiTheme="majorHAnsi" w:hAnsiTheme="majorHAnsi"/>
          <w:i/>
        </w:rPr>
        <w:t>s</w:t>
      </w:r>
      <w:r w:rsidR="004A6D6A" w:rsidRPr="00B00961">
        <w:rPr>
          <w:rFonts w:asciiTheme="majorHAnsi" w:hAnsiTheme="majorHAnsi"/>
        </w:rPr>
        <w:t>, edited by David M. Carballo</w:t>
      </w:r>
      <w:r w:rsidR="008E1AE0" w:rsidRPr="00B00961">
        <w:rPr>
          <w:rFonts w:asciiTheme="majorHAnsi" w:hAnsiTheme="majorHAnsi"/>
        </w:rPr>
        <w:t>, pp. 3-33</w:t>
      </w:r>
      <w:r w:rsidR="004A6D6A" w:rsidRPr="00B00961">
        <w:rPr>
          <w:rFonts w:asciiTheme="majorHAnsi" w:hAnsiTheme="majorHAnsi"/>
        </w:rPr>
        <w:t>.  University Press of Colorado, Boulder.</w:t>
      </w:r>
    </w:p>
    <w:p w14:paraId="725BDC7C" w14:textId="77777777" w:rsidR="004A6D6A" w:rsidRPr="00B00961" w:rsidRDefault="004A6D6A" w:rsidP="005C636E">
      <w:pPr>
        <w:pStyle w:val="NoSpacing"/>
        <w:rPr>
          <w:rFonts w:asciiTheme="majorHAnsi" w:hAnsiTheme="majorHAnsi"/>
        </w:rPr>
      </w:pPr>
    </w:p>
    <w:p w14:paraId="49267267" w14:textId="77777777" w:rsidR="004A6D6A" w:rsidRPr="00B00961" w:rsidRDefault="004A6D6A" w:rsidP="005C636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Carballo, David M.</w:t>
      </w:r>
    </w:p>
    <w:p w14:paraId="62FFC397" w14:textId="77777777" w:rsidR="004A6D6A" w:rsidRPr="00B00961" w:rsidRDefault="001C4EF1" w:rsidP="005C636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2013</w:t>
      </w:r>
      <w:r w:rsidR="004A6D6A" w:rsidRPr="00B00961">
        <w:rPr>
          <w:rFonts w:asciiTheme="majorHAnsi" w:hAnsiTheme="majorHAnsi"/>
        </w:rPr>
        <w:t xml:space="preserve"> Labor Collectives and Group Cooperation in Pre</w:t>
      </w:r>
      <w:r w:rsidR="00964D88" w:rsidRPr="00B00961">
        <w:rPr>
          <w:rFonts w:asciiTheme="majorHAnsi" w:hAnsiTheme="majorHAnsi"/>
        </w:rPr>
        <w:t>-H</w:t>
      </w:r>
      <w:r w:rsidR="004A6D6A" w:rsidRPr="00B00961">
        <w:rPr>
          <w:rFonts w:asciiTheme="majorHAnsi" w:hAnsiTheme="majorHAnsi"/>
        </w:rPr>
        <w:t xml:space="preserve">ispanic Central Mexico.  In </w:t>
      </w:r>
      <w:r w:rsidR="004A6D6A" w:rsidRPr="00B00961">
        <w:rPr>
          <w:rFonts w:asciiTheme="majorHAnsi" w:hAnsiTheme="majorHAnsi"/>
          <w:i/>
        </w:rPr>
        <w:t>Cooperation</w:t>
      </w:r>
      <w:r w:rsidR="006973C0" w:rsidRPr="00B00961">
        <w:rPr>
          <w:rFonts w:asciiTheme="majorHAnsi" w:hAnsiTheme="majorHAnsi"/>
          <w:i/>
        </w:rPr>
        <w:t xml:space="preserve"> and Collective Action: </w:t>
      </w:r>
      <w:r w:rsidR="00D9218C" w:rsidRPr="00B00961">
        <w:rPr>
          <w:rFonts w:asciiTheme="majorHAnsi" w:hAnsiTheme="majorHAnsi"/>
          <w:i/>
        </w:rPr>
        <w:t>Archaeological Perspective</w:t>
      </w:r>
      <w:r w:rsidR="006973C0" w:rsidRPr="00B00961">
        <w:rPr>
          <w:rFonts w:asciiTheme="majorHAnsi" w:hAnsiTheme="majorHAnsi"/>
          <w:i/>
        </w:rPr>
        <w:t>s</w:t>
      </w:r>
      <w:r w:rsidR="004A6D6A" w:rsidRPr="00B00961">
        <w:rPr>
          <w:rFonts w:asciiTheme="majorHAnsi" w:hAnsiTheme="majorHAnsi"/>
        </w:rPr>
        <w:t>, edited by David M. Carballo</w:t>
      </w:r>
      <w:r w:rsidR="008E1AE0" w:rsidRPr="00B00961">
        <w:rPr>
          <w:rFonts w:asciiTheme="majorHAnsi" w:hAnsiTheme="majorHAnsi"/>
        </w:rPr>
        <w:t>, pp. 243-274</w:t>
      </w:r>
      <w:r w:rsidR="004A6D6A" w:rsidRPr="00B00961">
        <w:rPr>
          <w:rFonts w:asciiTheme="majorHAnsi" w:hAnsiTheme="majorHAnsi"/>
        </w:rPr>
        <w:t>.  University Press of Colorado, Boulder.</w:t>
      </w:r>
    </w:p>
    <w:p w14:paraId="08FF6076" w14:textId="77777777" w:rsidR="00FA6D9A" w:rsidRPr="00B00961" w:rsidRDefault="00FA6D9A" w:rsidP="00FA6D9A">
      <w:pPr>
        <w:pStyle w:val="NoSpacing"/>
        <w:rPr>
          <w:rFonts w:asciiTheme="majorHAnsi" w:hAnsiTheme="majorHAnsi"/>
        </w:rPr>
      </w:pPr>
    </w:p>
    <w:p w14:paraId="482431DC" w14:textId="77777777" w:rsidR="00BA4ACF" w:rsidRPr="00B00961" w:rsidRDefault="00BA4ACF" w:rsidP="005C636E">
      <w:pPr>
        <w:pStyle w:val="NoSpacing"/>
        <w:rPr>
          <w:rFonts w:asciiTheme="majorHAnsi" w:hAnsiTheme="majorHAnsi"/>
        </w:rPr>
      </w:pPr>
      <w:proofErr w:type="spellStart"/>
      <w:r w:rsidRPr="00B00961">
        <w:rPr>
          <w:rFonts w:asciiTheme="majorHAnsi" w:hAnsiTheme="majorHAnsi"/>
        </w:rPr>
        <w:t>Lesure</w:t>
      </w:r>
      <w:proofErr w:type="spellEnd"/>
      <w:r w:rsidRPr="00B00961">
        <w:rPr>
          <w:rFonts w:asciiTheme="majorHAnsi" w:hAnsiTheme="majorHAnsi"/>
        </w:rPr>
        <w:t>, Richard G., Jennifer Carballo, and David M. Carballo</w:t>
      </w:r>
    </w:p>
    <w:p w14:paraId="2F999818" w14:textId="77777777" w:rsidR="00BA4ACF" w:rsidRPr="00B00961" w:rsidRDefault="00463592" w:rsidP="005C636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2012</w:t>
      </w:r>
      <w:r w:rsidR="001021B9" w:rsidRPr="00B00961">
        <w:rPr>
          <w:rFonts w:asciiTheme="majorHAnsi" w:hAnsiTheme="majorHAnsi"/>
        </w:rPr>
        <w:t xml:space="preserve"> Changing Social Practices as Seen from Household Iconic Traditions: A Case Study from Formative Central Tlaxcala</w:t>
      </w:r>
      <w:r w:rsidR="00BA4ACF" w:rsidRPr="00B00961">
        <w:rPr>
          <w:rFonts w:asciiTheme="majorHAnsi" w:hAnsiTheme="majorHAnsi"/>
        </w:rPr>
        <w:t>.  In</w:t>
      </w:r>
      <w:r w:rsidR="00D336F1" w:rsidRPr="00B00961">
        <w:rPr>
          <w:rFonts w:asciiTheme="majorHAnsi" w:hAnsiTheme="majorHAnsi"/>
        </w:rPr>
        <w:t xml:space="preserve"> </w:t>
      </w:r>
      <w:r w:rsidR="00D336F1" w:rsidRPr="00B00961">
        <w:rPr>
          <w:rFonts w:asciiTheme="majorHAnsi" w:hAnsiTheme="majorHAnsi"/>
          <w:i/>
        </w:rPr>
        <w:t>Power and Identity in Archaeological Theory and Practice: Case Studies from Ancient Mesoamerica</w:t>
      </w:r>
      <w:r w:rsidR="00BA4ACF" w:rsidRPr="00B00961">
        <w:rPr>
          <w:rFonts w:asciiTheme="majorHAnsi" w:hAnsiTheme="majorHAnsi"/>
        </w:rPr>
        <w:t>,</w:t>
      </w:r>
      <w:r w:rsidR="00BA4ACF" w:rsidRPr="00B00961">
        <w:rPr>
          <w:rFonts w:asciiTheme="majorHAnsi" w:hAnsiTheme="majorHAnsi"/>
          <w:i/>
        </w:rPr>
        <w:t xml:space="preserve"> </w:t>
      </w:r>
      <w:r w:rsidR="00BA4ACF" w:rsidRPr="00B00961">
        <w:rPr>
          <w:rFonts w:asciiTheme="majorHAnsi" w:hAnsiTheme="majorHAnsi"/>
        </w:rPr>
        <w:t>edited by Eleanor Harrison-Buck</w:t>
      </w:r>
      <w:r w:rsidR="00D336F1" w:rsidRPr="00B00961">
        <w:rPr>
          <w:rFonts w:asciiTheme="majorHAnsi" w:hAnsiTheme="majorHAnsi"/>
        </w:rPr>
        <w:t>, pp</w:t>
      </w:r>
      <w:r w:rsidR="00BA4ACF" w:rsidRPr="00B00961">
        <w:rPr>
          <w:rFonts w:asciiTheme="majorHAnsi" w:hAnsiTheme="majorHAnsi"/>
        </w:rPr>
        <w:t>.</w:t>
      </w:r>
      <w:r w:rsidR="00FA6D9A" w:rsidRPr="00B00961">
        <w:rPr>
          <w:rFonts w:asciiTheme="majorHAnsi" w:hAnsiTheme="majorHAnsi"/>
        </w:rPr>
        <w:t xml:space="preserve"> 21-38.</w:t>
      </w:r>
      <w:r w:rsidR="00BA4ACF" w:rsidRPr="00B00961">
        <w:rPr>
          <w:rFonts w:asciiTheme="majorHAnsi" w:hAnsiTheme="majorHAnsi"/>
        </w:rPr>
        <w:t xml:space="preserve">  University of Utah Press, Salt Lake City.</w:t>
      </w:r>
    </w:p>
    <w:p w14:paraId="326C9C06" w14:textId="77777777" w:rsidR="00463592" w:rsidRPr="00B00961" w:rsidRDefault="00463592" w:rsidP="005C636E">
      <w:pPr>
        <w:pStyle w:val="NoSpacing"/>
        <w:rPr>
          <w:rFonts w:asciiTheme="majorHAnsi" w:hAnsiTheme="majorHAnsi"/>
        </w:rPr>
      </w:pPr>
    </w:p>
    <w:p w14:paraId="41E5BB41" w14:textId="77777777" w:rsidR="005267FD" w:rsidRPr="00B00961" w:rsidRDefault="005267FD" w:rsidP="005267FD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Carballo, David M.</w:t>
      </w:r>
    </w:p>
    <w:p w14:paraId="254D8ED9" w14:textId="77777777" w:rsidR="005267FD" w:rsidRPr="00B00961" w:rsidRDefault="005267FD" w:rsidP="005267FD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2012 Trade Routes in the Americas before Columbus.  In </w:t>
      </w:r>
      <w:r w:rsidRPr="00B00961">
        <w:rPr>
          <w:rFonts w:asciiTheme="majorHAnsi" w:hAnsiTheme="majorHAnsi"/>
          <w:i/>
        </w:rPr>
        <w:t>The Great Trade Routes: A History of Cargos and Commerce Over Land and Sea</w:t>
      </w:r>
      <w:r w:rsidRPr="00B00961">
        <w:rPr>
          <w:rFonts w:asciiTheme="majorHAnsi" w:hAnsiTheme="majorHAnsi"/>
        </w:rPr>
        <w:t xml:space="preserve">, edited by Philip Parker, pp. 166-170.  Conway Publishing, London. </w:t>
      </w:r>
    </w:p>
    <w:p w14:paraId="2B6DD354" w14:textId="77777777" w:rsidR="005267FD" w:rsidRPr="00B00961" w:rsidRDefault="005267FD" w:rsidP="005267FD">
      <w:pPr>
        <w:pStyle w:val="NoSpacing"/>
        <w:rPr>
          <w:rFonts w:asciiTheme="majorHAnsi" w:hAnsiTheme="majorHAnsi"/>
        </w:rPr>
      </w:pPr>
    </w:p>
    <w:p w14:paraId="2F5115B5" w14:textId="77777777" w:rsidR="005267FD" w:rsidRPr="00B00961" w:rsidRDefault="005267FD" w:rsidP="005267FD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Carballo, David M.</w:t>
      </w:r>
    </w:p>
    <w:p w14:paraId="54BA9293" w14:textId="77777777" w:rsidR="005267FD" w:rsidRPr="00B00961" w:rsidRDefault="005267FD" w:rsidP="005267FD">
      <w:pPr>
        <w:pStyle w:val="NoSpacing"/>
        <w:rPr>
          <w:rFonts w:asciiTheme="majorHAnsi" w:hAnsiTheme="majorHAnsi"/>
          <w:lang w:val="es-MX"/>
        </w:rPr>
      </w:pPr>
      <w:r w:rsidRPr="00B00961">
        <w:rPr>
          <w:rFonts w:asciiTheme="majorHAnsi" w:hAnsiTheme="majorHAnsi"/>
        </w:rPr>
        <w:t xml:space="preserve">2012 Households in Ancient Mesoamerica: Domestic Social Organization, Status, Economies, and Rituals.  In </w:t>
      </w:r>
      <w:r w:rsidRPr="00B00961">
        <w:rPr>
          <w:rFonts w:asciiTheme="majorHAnsi" w:hAnsiTheme="majorHAnsi"/>
          <w:i/>
        </w:rPr>
        <w:t>The Oxford Handbook of Mesoamerican Archaeology</w:t>
      </w:r>
      <w:r w:rsidRPr="00B00961">
        <w:rPr>
          <w:rFonts w:asciiTheme="majorHAnsi" w:hAnsiTheme="majorHAnsi"/>
        </w:rPr>
        <w:t xml:space="preserve">, edited by Deborah Nichols and Christopher Pool, pp. 684-696.  </w:t>
      </w:r>
      <w:r w:rsidRPr="00B00961">
        <w:rPr>
          <w:rFonts w:asciiTheme="majorHAnsi" w:hAnsiTheme="majorHAnsi"/>
          <w:lang w:val="es-MX"/>
        </w:rPr>
        <w:t xml:space="preserve">Oxford University </w:t>
      </w:r>
      <w:proofErr w:type="spellStart"/>
      <w:r w:rsidRPr="00B00961">
        <w:rPr>
          <w:rFonts w:asciiTheme="majorHAnsi" w:hAnsiTheme="majorHAnsi"/>
          <w:lang w:val="es-MX"/>
        </w:rPr>
        <w:t>Press</w:t>
      </w:r>
      <w:proofErr w:type="spellEnd"/>
      <w:r w:rsidRPr="00B00961">
        <w:rPr>
          <w:rFonts w:asciiTheme="majorHAnsi" w:hAnsiTheme="majorHAnsi"/>
          <w:lang w:val="es-MX"/>
        </w:rPr>
        <w:t>, New York.</w:t>
      </w:r>
    </w:p>
    <w:p w14:paraId="1495F8BB" w14:textId="77777777" w:rsidR="005267FD" w:rsidRPr="00B00961" w:rsidRDefault="005267FD" w:rsidP="005267FD">
      <w:pPr>
        <w:pStyle w:val="NoSpacing"/>
        <w:rPr>
          <w:rFonts w:asciiTheme="majorHAnsi" w:hAnsiTheme="majorHAnsi"/>
          <w:lang w:val="es-MX"/>
        </w:rPr>
      </w:pPr>
    </w:p>
    <w:p w14:paraId="5873E3EA" w14:textId="77777777" w:rsidR="005267FD" w:rsidRPr="00B00961" w:rsidRDefault="005267FD" w:rsidP="005267FD">
      <w:pPr>
        <w:pStyle w:val="NoSpacing"/>
        <w:rPr>
          <w:rFonts w:asciiTheme="majorHAnsi" w:hAnsiTheme="majorHAnsi"/>
          <w:lang w:val="es-MX"/>
        </w:rPr>
      </w:pPr>
      <w:r w:rsidRPr="00B00961">
        <w:rPr>
          <w:rFonts w:asciiTheme="majorHAnsi" w:hAnsiTheme="majorHAnsi"/>
          <w:lang w:val="es-MX"/>
        </w:rPr>
        <w:t>Carballo, David M.</w:t>
      </w:r>
    </w:p>
    <w:p w14:paraId="70FB7ADF" w14:textId="77777777" w:rsidR="005267FD" w:rsidRPr="00B00961" w:rsidRDefault="005267FD" w:rsidP="005267FD">
      <w:pPr>
        <w:pStyle w:val="NoSpacing"/>
        <w:rPr>
          <w:rFonts w:asciiTheme="majorHAnsi" w:hAnsiTheme="majorHAnsi"/>
          <w:lang w:val="es-MX"/>
        </w:rPr>
      </w:pPr>
      <w:r w:rsidRPr="00B00961">
        <w:rPr>
          <w:rFonts w:asciiTheme="majorHAnsi" w:hAnsiTheme="majorHAnsi"/>
          <w:lang w:val="es-MX"/>
        </w:rPr>
        <w:t xml:space="preserve">2012 La integración religiosa y la división social vistas por las unidades domésticas del Formativo en La Laguna, Tlaxcala.  In </w:t>
      </w:r>
      <w:r w:rsidRPr="00B00961">
        <w:rPr>
          <w:rFonts w:asciiTheme="majorHAnsi" w:hAnsiTheme="majorHAnsi"/>
          <w:i/>
          <w:lang w:val="es-MX"/>
        </w:rPr>
        <w:t>Arqueologías de la vida cotidiana: espacios domésticos y áreas de actividad en el México antiguo y otras zonas culturales</w:t>
      </w:r>
      <w:r w:rsidRPr="00B00961">
        <w:rPr>
          <w:rFonts w:asciiTheme="majorHAnsi" w:hAnsiTheme="majorHAnsi"/>
          <w:lang w:val="es-MX"/>
        </w:rPr>
        <w:t xml:space="preserve">, </w:t>
      </w:r>
      <w:proofErr w:type="spellStart"/>
      <w:r w:rsidRPr="00B00961">
        <w:rPr>
          <w:rFonts w:asciiTheme="majorHAnsi" w:hAnsiTheme="majorHAnsi"/>
          <w:lang w:val="es-MX"/>
        </w:rPr>
        <w:t>edited</w:t>
      </w:r>
      <w:proofErr w:type="spellEnd"/>
      <w:r w:rsidRPr="00B00961">
        <w:rPr>
          <w:rFonts w:asciiTheme="majorHAnsi" w:hAnsiTheme="majorHAnsi"/>
          <w:lang w:val="es-MX"/>
        </w:rPr>
        <w:t xml:space="preserve"> </w:t>
      </w:r>
      <w:proofErr w:type="spellStart"/>
      <w:r w:rsidRPr="00B00961">
        <w:rPr>
          <w:rFonts w:asciiTheme="majorHAnsi" w:hAnsiTheme="majorHAnsi"/>
          <w:lang w:val="es-MX"/>
        </w:rPr>
        <w:t>by</w:t>
      </w:r>
      <w:proofErr w:type="spellEnd"/>
      <w:r w:rsidRPr="00B00961">
        <w:rPr>
          <w:rFonts w:asciiTheme="majorHAnsi" w:hAnsiTheme="majorHAnsi"/>
          <w:lang w:val="es-MX"/>
        </w:rPr>
        <w:t xml:space="preserve"> Guillermo Acosta Ochoa, pp. 109-133. Instituto de Investigaciones Antropológicas, Universidad Nacional Autónoma de México, </w:t>
      </w:r>
      <w:proofErr w:type="spellStart"/>
      <w:r w:rsidRPr="00B00961">
        <w:rPr>
          <w:rFonts w:asciiTheme="majorHAnsi" w:hAnsiTheme="majorHAnsi"/>
          <w:lang w:val="es-MX"/>
        </w:rPr>
        <w:t>Mexico</w:t>
      </w:r>
      <w:proofErr w:type="spellEnd"/>
      <w:r w:rsidRPr="00B00961">
        <w:rPr>
          <w:rFonts w:asciiTheme="majorHAnsi" w:hAnsiTheme="majorHAnsi"/>
          <w:lang w:val="es-MX"/>
        </w:rPr>
        <w:t xml:space="preserve"> City. </w:t>
      </w:r>
    </w:p>
    <w:p w14:paraId="793358E1" w14:textId="77777777" w:rsidR="005267FD" w:rsidRPr="005267FD" w:rsidRDefault="005267FD" w:rsidP="005C636E">
      <w:pPr>
        <w:pStyle w:val="NoSpacing"/>
        <w:rPr>
          <w:rFonts w:asciiTheme="majorHAnsi" w:hAnsiTheme="majorHAnsi"/>
          <w:lang w:val="es-MX"/>
        </w:rPr>
      </w:pPr>
    </w:p>
    <w:p w14:paraId="0BAA5AB7" w14:textId="46C7C73D" w:rsidR="002E7049" w:rsidRPr="00B00961" w:rsidRDefault="002E7049" w:rsidP="005C636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Carballo, David M., Richard G. </w:t>
      </w:r>
      <w:proofErr w:type="spellStart"/>
      <w:r w:rsidRPr="00B00961">
        <w:rPr>
          <w:rFonts w:asciiTheme="majorHAnsi" w:hAnsiTheme="majorHAnsi"/>
        </w:rPr>
        <w:t>Lesure</w:t>
      </w:r>
      <w:proofErr w:type="spellEnd"/>
      <w:r w:rsidRPr="00B00961">
        <w:rPr>
          <w:rFonts w:asciiTheme="majorHAnsi" w:hAnsiTheme="majorHAnsi"/>
        </w:rPr>
        <w:t xml:space="preserve">, </w:t>
      </w:r>
      <w:proofErr w:type="spellStart"/>
      <w:r w:rsidRPr="00B00961">
        <w:rPr>
          <w:rFonts w:asciiTheme="majorHAnsi" w:hAnsiTheme="majorHAnsi"/>
        </w:rPr>
        <w:t>Jelmer</w:t>
      </w:r>
      <w:proofErr w:type="spellEnd"/>
      <w:r w:rsidR="00BA4ACF" w:rsidRPr="00B00961">
        <w:rPr>
          <w:rFonts w:asciiTheme="majorHAnsi" w:hAnsiTheme="majorHAnsi"/>
        </w:rPr>
        <w:t xml:space="preserve"> W.</w:t>
      </w:r>
      <w:r w:rsidRPr="00B00961">
        <w:rPr>
          <w:rFonts w:asciiTheme="majorHAnsi" w:hAnsiTheme="majorHAnsi"/>
        </w:rPr>
        <w:t xml:space="preserve"> </w:t>
      </w:r>
      <w:proofErr w:type="spellStart"/>
      <w:r w:rsidRPr="00B00961">
        <w:rPr>
          <w:rFonts w:asciiTheme="majorHAnsi" w:hAnsiTheme="majorHAnsi"/>
        </w:rPr>
        <w:t>Eerkens</w:t>
      </w:r>
      <w:proofErr w:type="spellEnd"/>
      <w:r w:rsidRPr="00B00961">
        <w:rPr>
          <w:rFonts w:asciiTheme="majorHAnsi" w:hAnsiTheme="majorHAnsi"/>
        </w:rPr>
        <w:t>, Douglas</w:t>
      </w:r>
      <w:r w:rsidR="00BA4ACF" w:rsidRPr="00B00961">
        <w:rPr>
          <w:rFonts w:asciiTheme="majorHAnsi" w:hAnsiTheme="majorHAnsi"/>
        </w:rPr>
        <w:t xml:space="preserve"> J.</w:t>
      </w:r>
      <w:r w:rsidRPr="00B00961">
        <w:rPr>
          <w:rFonts w:asciiTheme="majorHAnsi" w:hAnsiTheme="majorHAnsi"/>
        </w:rPr>
        <w:t xml:space="preserve"> Kennett, Stuart</w:t>
      </w:r>
      <w:r w:rsidR="00BA4ACF" w:rsidRPr="00B00961">
        <w:rPr>
          <w:rFonts w:asciiTheme="majorHAnsi" w:hAnsiTheme="majorHAnsi"/>
        </w:rPr>
        <w:t xml:space="preserve"> Tyson</w:t>
      </w:r>
      <w:r w:rsidRPr="00B00961">
        <w:rPr>
          <w:rFonts w:asciiTheme="majorHAnsi" w:hAnsiTheme="majorHAnsi"/>
        </w:rPr>
        <w:t xml:space="preserve"> Smith, Hector Neff, and Michael</w:t>
      </w:r>
      <w:r w:rsidR="00BA4ACF" w:rsidRPr="00B00961">
        <w:rPr>
          <w:rFonts w:asciiTheme="majorHAnsi" w:hAnsiTheme="majorHAnsi"/>
        </w:rPr>
        <w:t xml:space="preserve"> D.</w:t>
      </w:r>
      <w:r w:rsidRPr="00B00961">
        <w:rPr>
          <w:rFonts w:asciiTheme="majorHAnsi" w:hAnsiTheme="majorHAnsi"/>
        </w:rPr>
        <w:t xml:space="preserve"> Glascock</w:t>
      </w:r>
    </w:p>
    <w:p w14:paraId="2166CB5D" w14:textId="77777777" w:rsidR="002E7049" w:rsidRPr="00B00961" w:rsidRDefault="008765D5" w:rsidP="005C636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2009</w:t>
      </w:r>
      <w:r w:rsidR="002E7049" w:rsidRPr="00B00961">
        <w:rPr>
          <w:rFonts w:asciiTheme="majorHAnsi" w:hAnsiTheme="majorHAnsi"/>
        </w:rPr>
        <w:t xml:space="preserve"> The Manufacture and Contents of Pottery Vessels in Early Formative </w:t>
      </w:r>
      <w:proofErr w:type="spellStart"/>
      <w:r w:rsidR="002E7049" w:rsidRPr="00B00961">
        <w:rPr>
          <w:rFonts w:asciiTheme="majorHAnsi" w:hAnsiTheme="majorHAnsi"/>
        </w:rPr>
        <w:t>Mazatán</w:t>
      </w:r>
      <w:proofErr w:type="spellEnd"/>
      <w:r w:rsidR="002E7049" w:rsidRPr="00B00961">
        <w:rPr>
          <w:rFonts w:asciiTheme="majorHAnsi" w:hAnsiTheme="majorHAnsi"/>
        </w:rPr>
        <w:t xml:space="preserve">.  In </w:t>
      </w:r>
      <w:r w:rsidR="002E7049" w:rsidRPr="00B00961">
        <w:rPr>
          <w:rFonts w:asciiTheme="majorHAnsi" w:hAnsiTheme="majorHAnsi"/>
          <w:i/>
        </w:rPr>
        <w:t xml:space="preserve">Settlement and Subsistence in Early Formative </w:t>
      </w:r>
      <w:proofErr w:type="spellStart"/>
      <w:r w:rsidR="002E7049" w:rsidRPr="00B00961">
        <w:rPr>
          <w:rFonts w:asciiTheme="majorHAnsi" w:hAnsiTheme="majorHAnsi"/>
          <w:i/>
        </w:rPr>
        <w:t>Soconusco</w:t>
      </w:r>
      <w:proofErr w:type="spellEnd"/>
      <w:r w:rsidR="002E7049" w:rsidRPr="00B00961">
        <w:rPr>
          <w:rFonts w:asciiTheme="majorHAnsi" w:hAnsiTheme="majorHAnsi"/>
          <w:i/>
        </w:rPr>
        <w:t xml:space="preserve">: El </w:t>
      </w:r>
      <w:proofErr w:type="spellStart"/>
      <w:r w:rsidR="002E7049" w:rsidRPr="00B00961">
        <w:rPr>
          <w:rFonts w:asciiTheme="majorHAnsi" w:hAnsiTheme="majorHAnsi"/>
          <w:i/>
        </w:rPr>
        <w:t>Vara</w:t>
      </w:r>
      <w:r w:rsidR="00BA4ACF" w:rsidRPr="00B00961">
        <w:rPr>
          <w:rFonts w:asciiTheme="majorHAnsi" w:hAnsiTheme="majorHAnsi"/>
          <w:i/>
        </w:rPr>
        <w:t>l</w:t>
      </w:r>
      <w:proofErr w:type="spellEnd"/>
      <w:r w:rsidR="002E7049" w:rsidRPr="00B00961">
        <w:rPr>
          <w:rFonts w:asciiTheme="majorHAnsi" w:hAnsiTheme="majorHAnsi"/>
          <w:i/>
        </w:rPr>
        <w:t xml:space="preserve"> and the Problem of Inter-Site Assemblage Variation</w:t>
      </w:r>
      <w:r w:rsidR="002E7049" w:rsidRPr="00B00961">
        <w:rPr>
          <w:rFonts w:asciiTheme="majorHAnsi" w:hAnsiTheme="majorHAnsi"/>
        </w:rPr>
        <w:t>, edited by Richard</w:t>
      </w:r>
      <w:r w:rsidR="00BA4ACF" w:rsidRPr="00B00961">
        <w:rPr>
          <w:rFonts w:asciiTheme="majorHAnsi" w:hAnsiTheme="majorHAnsi"/>
        </w:rPr>
        <w:t xml:space="preserve"> G</w:t>
      </w:r>
      <w:r w:rsidR="002E7049" w:rsidRPr="00B00961">
        <w:rPr>
          <w:rFonts w:asciiTheme="majorHAnsi" w:hAnsiTheme="majorHAnsi"/>
        </w:rPr>
        <w:t xml:space="preserve"> </w:t>
      </w:r>
      <w:proofErr w:type="spellStart"/>
      <w:r w:rsidR="002E7049" w:rsidRPr="00B00961">
        <w:rPr>
          <w:rFonts w:asciiTheme="majorHAnsi" w:hAnsiTheme="majorHAnsi"/>
        </w:rPr>
        <w:t>Lesure</w:t>
      </w:r>
      <w:proofErr w:type="spellEnd"/>
      <w:r w:rsidR="00BA4ACF" w:rsidRPr="00B00961">
        <w:rPr>
          <w:rFonts w:asciiTheme="majorHAnsi" w:hAnsiTheme="majorHAnsi"/>
        </w:rPr>
        <w:t xml:space="preserve">, pp. 223-237.  </w:t>
      </w:r>
      <w:proofErr w:type="spellStart"/>
      <w:r w:rsidR="002E7049" w:rsidRPr="00B00961">
        <w:rPr>
          <w:rFonts w:asciiTheme="majorHAnsi" w:hAnsiTheme="majorHAnsi"/>
        </w:rPr>
        <w:t>Cotsen</w:t>
      </w:r>
      <w:proofErr w:type="spellEnd"/>
      <w:r w:rsidR="002E7049" w:rsidRPr="00B00961">
        <w:rPr>
          <w:rFonts w:asciiTheme="majorHAnsi" w:hAnsiTheme="majorHAnsi"/>
        </w:rPr>
        <w:t xml:space="preserve"> Institute of Archaeology Press, University of California, Los Angeles.</w:t>
      </w:r>
    </w:p>
    <w:p w14:paraId="19312627" w14:textId="77777777" w:rsidR="0055126F" w:rsidRPr="006E5121" w:rsidRDefault="0055126F" w:rsidP="004A221F">
      <w:pPr>
        <w:pStyle w:val="NoSpacing"/>
        <w:jc w:val="center"/>
        <w:rPr>
          <w:rFonts w:asciiTheme="majorHAnsi" w:hAnsiTheme="majorHAnsi"/>
          <w:b/>
        </w:rPr>
      </w:pPr>
    </w:p>
    <w:p w14:paraId="73B59093" w14:textId="4C3B4775" w:rsidR="00915447" w:rsidRPr="00B00961" w:rsidRDefault="00172D50" w:rsidP="004A221F">
      <w:pPr>
        <w:pStyle w:val="NoSpacing"/>
        <w:jc w:val="center"/>
        <w:rPr>
          <w:rFonts w:asciiTheme="majorHAnsi" w:hAnsiTheme="majorHAnsi"/>
          <w:b/>
        </w:rPr>
      </w:pPr>
      <w:r w:rsidRPr="00B00961">
        <w:rPr>
          <w:rFonts w:asciiTheme="majorHAnsi" w:hAnsiTheme="majorHAnsi"/>
          <w:b/>
        </w:rPr>
        <w:t>Conference Proceedings</w:t>
      </w:r>
    </w:p>
    <w:p w14:paraId="286284A5" w14:textId="77777777" w:rsidR="00B7093A" w:rsidRPr="00B00961" w:rsidRDefault="00B7093A" w:rsidP="00B7093A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Carballo, David M.</w:t>
      </w:r>
    </w:p>
    <w:p w14:paraId="66876978" w14:textId="77777777" w:rsidR="00B7093A" w:rsidRPr="00B00961" w:rsidRDefault="00B7093A" w:rsidP="00B7093A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2013 Monuments, Movement, and Meaning: Comments on 2,000 Years of Monumentality at Teotihuacan and Cholula.  In </w:t>
      </w:r>
      <w:r w:rsidRPr="00B00961">
        <w:rPr>
          <w:rFonts w:asciiTheme="majorHAnsi" w:hAnsiTheme="majorHAnsi"/>
          <w:i/>
        </w:rPr>
        <w:t>Constructing, Deconstructing, and R</w:t>
      </w:r>
      <w:r w:rsidR="00DD74BE" w:rsidRPr="00B00961">
        <w:rPr>
          <w:rFonts w:asciiTheme="majorHAnsi" w:hAnsiTheme="majorHAnsi"/>
          <w:i/>
        </w:rPr>
        <w:t xml:space="preserve">econstructing Social Identity: </w:t>
      </w:r>
      <w:r w:rsidRPr="00B00961">
        <w:rPr>
          <w:rFonts w:asciiTheme="majorHAnsi" w:hAnsiTheme="majorHAnsi"/>
          <w:i/>
        </w:rPr>
        <w:t>2,000 Years of Monumentality at Teotihuacan and Cholula</w:t>
      </w:r>
      <w:r w:rsidRPr="00B00961">
        <w:rPr>
          <w:rFonts w:asciiTheme="majorHAnsi" w:hAnsiTheme="majorHAnsi"/>
        </w:rPr>
        <w:t xml:space="preserve">, Mexico, edited by </w:t>
      </w:r>
      <w:proofErr w:type="spellStart"/>
      <w:r w:rsidRPr="00B00961">
        <w:rPr>
          <w:rFonts w:asciiTheme="majorHAnsi" w:hAnsiTheme="majorHAnsi"/>
        </w:rPr>
        <w:t>Saburo</w:t>
      </w:r>
      <w:proofErr w:type="spellEnd"/>
      <w:r w:rsidRPr="00B00961">
        <w:rPr>
          <w:rFonts w:asciiTheme="majorHAnsi" w:hAnsiTheme="majorHAnsi"/>
        </w:rPr>
        <w:t xml:space="preserve"> Sugiyama, Shigeru </w:t>
      </w:r>
      <w:proofErr w:type="spellStart"/>
      <w:r w:rsidRPr="00B00961">
        <w:rPr>
          <w:rFonts w:asciiTheme="majorHAnsi" w:hAnsiTheme="majorHAnsi"/>
        </w:rPr>
        <w:t>Kabata</w:t>
      </w:r>
      <w:proofErr w:type="spellEnd"/>
      <w:r w:rsidRPr="00B00961">
        <w:rPr>
          <w:rFonts w:asciiTheme="majorHAnsi" w:hAnsiTheme="majorHAnsi"/>
        </w:rPr>
        <w:t xml:space="preserve">, Tomoko Taniguchi, and Etsuko </w:t>
      </w:r>
      <w:proofErr w:type="spellStart"/>
      <w:r w:rsidRPr="00B00961">
        <w:rPr>
          <w:rFonts w:asciiTheme="majorHAnsi" w:hAnsiTheme="majorHAnsi"/>
        </w:rPr>
        <w:t>Niwa</w:t>
      </w:r>
      <w:proofErr w:type="spellEnd"/>
      <w:r w:rsidRPr="00B00961">
        <w:rPr>
          <w:rFonts w:asciiTheme="majorHAnsi" w:hAnsiTheme="majorHAnsi"/>
        </w:rPr>
        <w:t xml:space="preserve">, pp. 133-138.  Cultural Symbiosis Research Institute, Aichi </w:t>
      </w:r>
      <w:proofErr w:type="spellStart"/>
      <w:r w:rsidRPr="00B00961">
        <w:rPr>
          <w:rFonts w:asciiTheme="majorHAnsi" w:hAnsiTheme="majorHAnsi"/>
        </w:rPr>
        <w:t>Prefectrual</w:t>
      </w:r>
      <w:proofErr w:type="spellEnd"/>
      <w:r w:rsidRPr="00B00961">
        <w:rPr>
          <w:rFonts w:asciiTheme="majorHAnsi" w:hAnsiTheme="majorHAnsi"/>
        </w:rPr>
        <w:t xml:space="preserve"> University, Japan.</w:t>
      </w:r>
    </w:p>
    <w:p w14:paraId="73E619A3" w14:textId="77777777" w:rsidR="00B7093A" w:rsidRPr="00B00961" w:rsidRDefault="00B7093A" w:rsidP="00471514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 </w:t>
      </w:r>
    </w:p>
    <w:p w14:paraId="5D728018" w14:textId="77777777" w:rsidR="00471514" w:rsidRPr="00B00961" w:rsidRDefault="00471514" w:rsidP="00471514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Barba, Luís, Jorge </w:t>
      </w:r>
      <w:proofErr w:type="spellStart"/>
      <w:r w:rsidRPr="00B00961">
        <w:rPr>
          <w:rFonts w:asciiTheme="majorHAnsi" w:hAnsiTheme="majorHAnsi"/>
        </w:rPr>
        <w:t>Blancas</w:t>
      </w:r>
      <w:proofErr w:type="spellEnd"/>
      <w:r w:rsidRPr="00B00961">
        <w:rPr>
          <w:rFonts w:asciiTheme="majorHAnsi" w:hAnsiTheme="majorHAnsi"/>
        </w:rPr>
        <w:t xml:space="preserve">, </w:t>
      </w:r>
      <w:proofErr w:type="spellStart"/>
      <w:r w:rsidRPr="00B00961">
        <w:rPr>
          <w:rFonts w:asciiTheme="majorHAnsi" w:hAnsiTheme="majorHAnsi"/>
        </w:rPr>
        <w:t>Agustín</w:t>
      </w:r>
      <w:proofErr w:type="spellEnd"/>
      <w:r w:rsidRPr="00B00961">
        <w:rPr>
          <w:rFonts w:asciiTheme="majorHAnsi" w:hAnsiTheme="majorHAnsi"/>
        </w:rPr>
        <w:t xml:space="preserve"> Ortiz, and David Carballo</w:t>
      </w:r>
    </w:p>
    <w:p w14:paraId="0CA8F88E" w14:textId="77777777" w:rsidR="00471514" w:rsidRPr="00B00961" w:rsidRDefault="00471514" w:rsidP="00471514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2009 Geophysical Prospection and Aerial Photography in La Laguna, Tlaxcala, Mexico.  </w:t>
      </w:r>
      <w:r w:rsidRPr="00B00961">
        <w:rPr>
          <w:rFonts w:asciiTheme="majorHAnsi" w:hAnsiTheme="majorHAnsi"/>
          <w:i/>
        </w:rPr>
        <w:t xml:space="preserve">Revue </w:t>
      </w:r>
      <w:proofErr w:type="spellStart"/>
      <w:r w:rsidRPr="00B00961">
        <w:rPr>
          <w:rFonts w:asciiTheme="majorHAnsi" w:hAnsiTheme="majorHAnsi"/>
          <w:i/>
        </w:rPr>
        <w:t>d’Archéométrie</w:t>
      </w:r>
      <w:proofErr w:type="spellEnd"/>
      <w:r w:rsidRPr="00B00961">
        <w:rPr>
          <w:rFonts w:asciiTheme="majorHAnsi" w:hAnsiTheme="majorHAnsi"/>
        </w:rPr>
        <w:t xml:space="preserve"> 33: 17-20.</w:t>
      </w:r>
    </w:p>
    <w:p w14:paraId="715CC304" w14:textId="77777777" w:rsidR="009C2B2F" w:rsidRDefault="009C2B2F" w:rsidP="004A221F">
      <w:pPr>
        <w:pStyle w:val="NoSpacing"/>
        <w:jc w:val="center"/>
        <w:rPr>
          <w:rFonts w:asciiTheme="majorHAnsi" w:hAnsiTheme="majorHAnsi"/>
          <w:b/>
        </w:rPr>
      </w:pPr>
    </w:p>
    <w:p w14:paraId="3B40A968" w14:textId="1C702063" w:rsidR="002A1879" w:rsidRPr="00B00961" w:rsidRDefault="006F71CA" w:rsidP="004A221F">
      <w:pPr>
        <w:pStyle w:val="NoSpacing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Reviews, </w:t>
      </w:r>
      <w:r w:rsidR="00F91DC0" w:rsidRPr="00B00961">
        <w:rPr>
          <w:rFonts w:asciiTheme="majorHAnsi" w:hAnsiTheme="majorHAnsi"/>
          <w:b/>
        </w:rPr>
        <w:t>Comments</w:t>
      </w:r>
      <w:r>
        <w:rPr>
          <w:rFonts w:asciiTheme="majorHAnsi" w:hAnsiTheme="majorHAnsi"/>
          <w:b/>
        </w:rPr>
        <w:t>, and Notes</w:t>
      </w:r>
    </w:p>
    <w:p w14:paraId="7D4A0603" w14:textId="77777777" w:rsidR="00421BDE" w:rsidRPr="00B00961" w:rsidRDefault="00421BDE" w:rsidP="00421BD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Carballo, David M.</w:t>
      </w:r>
    </w:p>
    <w:p w14:paraId="1BD58E6A" w14:textId="3931979C" w:rsidR="00421BDE" w:rsidRPr="00B00961" w:rsidRDefault="00421BDE" w:rsidP="00421BD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202</w:t>
      </w:r>
      <w:r>
        <w:rPr>
          <w:rFonts w:asciiTheme="majorHAnsi" w:hAnsiTheme="majorHAnsi"/>
        </w:rPr>
        <w:t>4</w:t>
      </w:r>
      <w:r w:rsidRPr="00B00961">
        <w:rPr>
          <w:rFonts w:asciiTheme="majorHAnsi" w:hAnsiTheme="majorHAnsi"/>
        </w:rPr>
        <w:t xml:space="preserve"> Comment on article “</w:t>
      </w:r>
      <w:r w:rsidRPr="0072157F">
        <w:rPr>
          <w:rFonts w:asciiTheme="majorHAnsi" w:hAnsiTheme="majorHAnsi"/>
        </w:rPr>
        <w:t>Early Monumentality, Ritual, and</w:t>
      </w:r>
      <w:r>
        <w:rPr>
          <w:rFonts w:asciiTheme="majorHAnsi" w:hAnsiTheme="majorHAnsi"/>
        </w:rPr>
        <w:t xml:space="preserve"> </w:t>
      </w:r>
      <w:r w:rsidRPr="0072157F">
        <w:rPr>
          <w:rFonts w:asciiTheme="majorHAnsi" w:hAnsiTheme="majorHAnsi"/>
        </w:rPr>
        <w:t>Political Complexity</w:t>
      </w:r>
      <w:r>
        <w:rPr>
          <w:rFonts w:asciiTheme="majorHAnsi" w:hAnsiTheme="majorHAnsi"/>
        </w:rPr>
        <w:t xml:space="preserve"> </w:t>
      </w:r>
      <w:r w:rsidRPr="0072157F">
        <w:rPr>
          <w:rFonts w:asciiTheme="majorHAnsi" w:hAnsiTheme="majorHAnsi"/>
        </w:rPr>
        <w:t>Formative Peru and Copper Age Iberia</w:t>
      </w:r>
      <w:r w:rsidRPr="00B00961">
        <w:rPr>
          <w:rFonts w:asciiTheme="majorHAnsi" w:hAnsiTheme="majorHAnsi"/>
        </w:rPr>
        <w:t xml:space="preserve">” by </w:t>
      </w:r>
      <w:r w:rsidRPr="0072157F">
        <w:rPr>
          <w:rFonts w:asciiTheme="majorHAnsi" w:hAnsiTheme="majorHAnsi"/>
        </w:rPr>
        <w:t xml:space="preserve">Charles </w:t>
      </w:r>
      <w:proofErr w:type="spellStart"/>
      <w:r w:rsidRPr="0072157F">
        <w:rPr>
          <w:rFonts w:asciiTheme="majorHAnsi" w:hAnsiTheme="majorHAnsi"/>
        </w:rPr>
        <w:t>Stanish</w:t>
      </w:r>
      <w:proofErr w:type="spellEnd"/>
      <w:r w:rsidRPr="0072157F">
        <w:rPr>
          <w:rFonts w:asciiTheme="majorHAnsi" w:hAnsiTheme="majorHAnsi"/>
        </w:rPr>
        <w:t xml:space="preserve">, Timothy Earle, Leonardo García </w:t>
      </w:r>
      <w:proofErr w:type="spellStart"/>
      <w:r w:rsidRPr="0072157F">
        <w:rPr>
          <w:rFonts w:asciiTheme="majorHAnsi" w:hAnsiTheme="majorHAnsi"/>
        </w:rPr>
        <w:t>Sanjuán</w:t>
      </w:r>
      <w:proofErr w:type="spellEnd"/>
      <w:r w:rsidRPr="0072157F">
        <w:rPr>
          <w:rFonts w:asciiTheme="majorHAnsi" w:hAnsiTheme="majorHAnsi"/>
        </w:rPr>
        <w:t xml:space="preserve">, Henry </w:t>
      </w:r>
      <w:proofErr w:type="spellStart"/>
      <w:r w:rsidRPr="0072157F">
        <w:rPr>
          <w:rFonts w:asciiTheme="majorHAnsi" w:hAnsiTheme="majorHAnsi"/>
        </w:rPr>
        <w:t>Tantaleán</w:t>
      </w:r>
      <w:proofErr w:type="spellEnd"/>
      <w:r w:rsidRPr="0072157F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Pr="0072157F">
        <w:rPr>
          <w:rFonts w:asciiTheme="majorHAnsi" w:hAnsiTheme="majorHAnsi"/>
        </w:rPr>
        <w:t>and Gustavo Barrientos</w:t>
      </w:r>
      <w:r w:rsidRPr="00B00961">
        <w:rPr>
          <w:rFonts w:asciiTheme="majorHAnsi" w:hAnsiTheme="majorHAnsi"/>
        </w:rPr>
        <w:t xml:space="preserve">.  </w:t>
      </w:r>
      <w:r w:rsidRPr="00B00961">
        <w:rPr>
          <w:rFonts w:asciiTheme="majorHAnsi" w:hAnsiTheme="majorHAnsi"/>
          <w:i/>
          <w:iCs/>
        </w:rPr>
        <w:t>Current Anthropology</w:t>
      </w:r>
      <w:r w:rsidRPr="00B00961">
        <w:rPr>
          <w:rFonts w:asciiTheme="majorHAnsi" w:hAnsiTheme="majorHAnsi"/>
        </w:rPr>
        <w:t xml:space="preserve"> 6</w:t>
      </w:r>
      <w:r>
        <w:rPr>
          <w:rFonts w:asciiTheme="majorHAnsi" w:hAnsiTheme="majorHAnsi"/>
        </w:rPr>
        <w:t>5</w:t>
      </w:r>
      <w:r w:rsidRPr="00B00961">
        <w:rPr>
          <w:rFonts w:asciiTheme="majorHAnsi" w:hAnsiTheme="majorHAnsi"/>
        </w:rPr>
        <w:t>(</w:t>
      </w:r>
      <w:r>
        <w:rPr>
          <w:rFonts w:asciiTheme="majorHAnsi" w:hAnsiTheme="majorHAnsi"/>
        </w:rPr>
        <w:t>5</w:t>
      </w:r>
      <w:r w:rsidRPr="00B00961">
        <w:rPr>
          <w:rFonts w:asciiTheme="majorHAnsi" w:hAnsiTheme="majorHAnsi"/>
        </w:rPr>
        <w:t>)</w:t>
      </w:r>
    </w:p>
    <w:p w14:paraId="6AC52C95" w14:textId="77777777" w:rsidR="00421BDE" w:rsidRDefault="00421BDE" w:rsidP="00421BDE">
      <w:pPr>
        <w:pStyle w:val="NoSpacing"/>
        <w:rPr>
          <w:rFonts w:asciiTheme="majorHAnsi" w:hAnsiTheme="majorHAnsi"/>
        </w:rPr>
      </w:pPr>
    </w:p>
    <w:p w14:paraId="294C3330" w14:textId="77777777" w:rsidR="00421BDE" w:rsidRDefault="00421BDE" w:rsidP="00421BD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Carballo, David M.</w:t>
      </w:r>
    </w:p>
    <w:p w14:paraId="6B547102" w14:textId="77777777" w:rsidR="00421BDE" w:rsidRDefault="00421BDE" w:rsidP="00421BD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2024 Volunteer Profile.  </w:t>
      </w:r>
      <w:r>
        <w:rPr>
          <w:rFonts w:asciiTheme="majorHAnsi" w:hAnsiTheme="majorHAnsi"/>
          <w:i/>
        </w:rPr>
        <w:t>The SAA Archaeological Record</w:t>
      </w:r>
      <w:r>
        <w:rPr>
          <w:rFonts w:asciiTheme="majorHAnsi" w:hAnsiTheme="majorHAnsi"/>
        </w:rPr>
        <w:t xml:space="preserve"> 24(4):5, 25.</w:t>
      </w:r>
    </w:p>
    <w:p w14:paraId="76A399A3" w14:textId="77777777" w:rsidR="00421BDE" w:rsidRDefault="00421BDE" w:rsidP="00B42646">
      <w:pPr>
        <w:pStyle w:val="NoSpacing"/>
        <w:rPr>
          <w:rFonts w:asciiTheme="majorHAnsi" w:hAnsiTheme="majorHAnsi"/>
        </w:rPr>
      </w:pPr>
    </w:p>
    <w:p w14:paraId="7D1C3AED" w14:textId="65BF4AC0" w:rsidR="00B42646" w:rsidRDefault="00B42646" w:rsidP="00B42646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Carballo, David M. and Gwendolyn Ruth Jones</w:t>
      </w:r>
    </w:p>
    <w:p w14:paraId="3F0D9421" w14:textId="3793476A" w:rsidR="00B42646" w:rsidRPr="00AE715D" w:rsidRDefault="00B42646" w:rsidP="00B42646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2024 Program Highlights for the 2024 Annual Meeting in New Orleans.  </w:t>
      </w:r>
      <w:r>
        <w:rPr>
          <w:rFonts w:asciiTheme="majorHAnsi" w:hAnsiTheme="majorHAnsi"/>
          <w:i/>
        </w:rPr>
        <w:t>The SAA Archaeological Record</w:t>
      </w:r>
      <w:r>
        <w:rPr>
          <w:rFonts w:asciiTheme="majorHAnsi" w:hAnsiTheme="majorHAnsi"/>
        </w:rPr>
        <w:t xml:space="preserve"> 24(1):5-9.</w:t>
      </w:r>
    </w:p>
    <w:p w14:paraId="66DB10B1" w14:textId="77777777" w:rsidR="00B42646" w:rsidRDefault="00B42646" w:rsidP="0001669E">
      <w:pPr>
        <w:pStyle w:val="NoSpacing"/>
        <w:rPr>
          <w:rFonts w:asciiTheme="majorHAnsi" w:hAnsiTheme="majorHAnsi"/>
        </w:rPr>
      </w:pPr>
    </w:p>
    <w:p w14:paraId="1BD8FB60" w14:textId="35C1CCD0" w:rsidR="00AE715D" w:rsidRDefault="00AE715D" w:rsidP="0001669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Carballo, David M. and Christopher B. </w:t>
      </w:r>
      <w:proofErr w:type="spellStart"/>
      <w:r>
        <w:rPr>
          <w:rFonts w:asciiTheme="majorHAnsi" w:hAnsiTheme="majorHAnsi"/>
        </w:rPr>
        <w:t>Rodning</w:t>
      </w:r>
      <w:proofErr w:type="spellEnd"/>
    </w:p>
    <w:p w14:paraId="7CA7097D" w14:textId="75369310" w:rsidR="00AE715D" w:rsidRPr="00AE715D" w:rsidRDefault="00AE715D" w:rsidP="0001669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2023 Looking Forward to New Orleans: SAA 2024.  </w:t>
      </w:r>
      <w:r>
        <w:rPr>
          <w:rFonts w:asciiTheme="majorHAnsi" w:hAnsiTheme="majorHAnsi"/>
          <w:i/>
        </w:rPr>
        <w:t>The SAA Archaeological Record</w:t>
      </w:r>
      <w:r>
        <w:rPr>
          <w:rFonts w:asciiTheme="majorHAnsi" w:hAnsiTheme="majorHAnsi"/>
        </w:rPr>
        <w:t xml:space="preserve"> 23(3):6-8.</w:t>
      </w:r>
    </w:p>
    <w:p w14:paraId="4D90B77A" w14:textId="77777777" w:rsidR="00AE715D" w:rsidRDefault="00AE715D" w:rsidP="0001669E">
      <w:pPr>
        <w:pStyle w:val="NoSpacing"/>
        <w:rPr>
          <w:rFonts w:asciiTheme="majorHAnsi" w:hAnsiTheme="majorHAnsi"/>
        </w:rPr>
      </w:pPr>
    </w:p>
    <w:p w14:paraId="0842AD06" w14:textId="6E3049EB" w:rsidR="006F71CA" w:rsidRDefault="006F71CA" w:rsidP="0001669E">
      <w:pPr>
        <w:pStyle w:val="NoSpacing"/>
        <w:rPr>
          <w:rFonts w:asciiTheme="majorHAnsi" w:hAnsiTheme="majorHAnsi"/>
        </w:rPr>
      </w:pPr>
      <w:r w:rsidRPr="006F71CA">
        <w:rPr>
          <w:rFonts w:asciiTheme="majorHAnsi" w:hAnsiTheme="majorHAnsi"/>
        </w:rPr>
        <w:t>Carballo, David M., Davina R.</w:t>
      </w:r>
      <w:r>
        <w:rPr>
          <w:rFonts w:asciiTheme="majorHAnsi" w:hAnsiTheme="majorHAnsi"/>
        </w:rPr>
        <w:t xml:space="preserve"> Two Bears, and Daniel </w:t>
      </w:r>
      <w:proofErr w:type="spellStart"/>
      <w:r>
        <w:rPr>
          <w:rFonts w:asciiTheme="majorHAnsi" w:hAnsiTheme="majorHAnsi"/>
        </w:rPr>
        <w:t>Sandweiss</w:t>
      </w:r>
      <w:proofErr w:type="spellEnd"/>
    </w:p>
    <w:p w14:paraId="00C1E255" w14:textId="31291552" w:rsidR="006F71CA" w:rsidRDefault="006F71CA" w:rsidP="0001669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2023 In Memoriam: Deborah L. Nichols, 1952-2022.  </w:t>
      </w:r>
      <w:r>
        <w:rPr>
          <w:rFonts w:asciiTheme="majorHAnsi" w:hAnsiTheme="majorHAnsi"/>
          <w:i/>
        </w:rPr>
        <w:t>The SAA Archaeological Record</w:t>
      </w:r>
      <w:r>
        <w:rPr>
          <w:rFonts w:asciiTheme="majorHAnsi" w:hAnsiTheme="majorHAnsi"/>
        </w:rPr>
        <w:t xml:space="preserve"> 23(2):59-60.</w:t>
      </w:r>
    </w:p>
    <w:p w14:paraId="1023AA2F" w14:textId="77777777" w:rsidR="006F71CA" w:rsidRPr="006F71CA" w:rsidRDefault="006F71CA" w:rsidP="0001669E">
      <w:pPr>
        <w:pStyle w:val="NoSpacing"/>
        <w:rPr>
          <w:rFonts w:asciiTheme="majorHAnsi" w:hAnsiTheme="majorHAnsi"/>
        </w:rPr>
      </w:pPr>
    </w:p>
    <w:p w14:paraId="2BFE5918" w14:textId="149737C1" w:rsidR="006F6520" w:rsidRPr="006F71CA" w:rsidRDefault="006F6520" w:rsidP="0001669E">
      <w:pPr>
        <w:pStyle w:val="NoSpacing"/>
        <w:rPr>
          <w:rFonts w:asciiTheme="majorHAnsi" w:hAnsiTheme="majorHAnsi"/>
        </w:rPr>
      </w:pPr>
      <w:r w:rsidRPr="006F71CA">
        <w:rPr>
          <w:rFonts w:asciiTheme="majorHAnsi" w:hAnsiTheme="majorHAnsi"/>
        </w:rPr>
        <w:t>Carballo, David M.</w:t>
      </w:r>
    </w:p>
    <w:p w14:paraId="57AB28D5" w14:textId="4FDE3E7C" w:rsidR="006F6520" w:rsidRPr="00B00961" w:rsidRDefault="006F6520" w:rsidP="0001669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2021 Review of “The Florentine Codex: An Encyclopedia of the Nahua World in Sixteenth-Century Mexico” edited by Jeanette </w:t>
      </w:r>
      <w:proofErr w:type="spellStart"/>
      <w:r w:rsidRPr="00B00961">
        <w:rPr>
          <w:rFonts w:asciiTheme="majorHAnsi" w:hAnsiTheme="majorHAnsi"/>
        </w:rPr>
        <w:t>Favrot</w:t>
      </w:r>
      <w:proofErr w:type="spellEnd"/>
      <w:r w:rsidRPr="00B00961">
        <w:rPr>
          <w:rFonts w:asciiTheme="majorHAnsi" w:hAnsiTheme="majorHAnsi"/>
        </w:rPr>
        <w:t xml:space="preserve"> Peterson and Kevin </w:t>
      </w:r>
      <w:proofErr w:type="spellStart"/>
      <w:r w:rsidRPr="00B00961">
        <w:rPr>
          <w:rFonts w:asciiTheme="majorHAnsi" w:hAnsiTheme="majorHAnsi"/>
        </w:rPr>
        <w:t>Terraciano</w:t>
      </w:r>
      <w:proofErr w:type="spellEnd"/>
      <w:r w:rsidRPr="00B00961">
        <w:rPr>
          <w:rFonts w:asciiTheme="majorHAnsi" w:hAnsiTheme="majorHAnsi"/>
        </w:rPr>
        <w:t xml:space="preserve">.  </w:t>
      </w:r>
      <w:r w:rsidRPr="00B00961">
        <w:rPr>
          <w:rFonts w:asciiTheme="majorHAnsi" w:hAnsiTheme="majorHAnsi"/>
          <w:i/>
          <w:iCs/>
        </w:rPr>
        <w:t>Hispanic American Historical Review</w:t>
      </w:r>
      <w:r w:rsidR="0042300C" w:rsidRPr="00B00961">
        <w:rPr>
          <w:rFonts w:asciiTheme="majorHAnsi" w:hAnsiTheme="majorHAnsi"/>
        </w:rPr>
        <w:t xml:space="preserve"> 110(3):510-511</w:t>
      </w:r>
      <w:r w:rsidRPr="00B00961">
        <w:rPr>
          <w:rFonts w:asciiTheme="majorHAnsi" w:hAnsiTheme="majorHAnsi"/>
        </w:rPr>
        <w:t xml:space="preserve">. </w:t>
      </w:r>
    </w:p>
    <w:p w14:paraId="270BEB4B" w14:textId="77777777" w:rsidR="0049746C" w:rsidRPr="00B00961" w:rsidRDefault="0049746C" w:rsidP="0001669E">
      <w:pPr>
        <w:pStyle w:val="NoSpacing"/>
        <w:rPr>
          <w:rFonts w:asciiTheme="majorHAnsi" w:hAnsiTheme="majorHAnsi"/>
        </w:rPr>
      </w:pPr>
    </w:p>
    <w:p w14:paraId="7B8AD5F4" w14:textId="11E57D23" w:rsidR="0001669E" w:rsidRPr="00B00961" w:rsidRDefault="0001669E" w:rsidP="0001669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Carballo, David M.</w:t>
      </w:r>
    </w:p>
    <w:p w14:paraId="183EEAE1" w14:textId="02387BB6" w:rsidR="0001669E" w:rsidRPr="00B00961" w:rsidRDefault="0001669E" w:rsidP="0001669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202</w:t>
      </w:r>
      <w:r w:rsidR="00C11D04" w:rsidRPr="00B00961">
        <w:rPr>
          <w:rFonts w:asciiTheme="majorHAnsi" w:hAnsiTheme="majorHAnsi"/>
        </w:rPr>
        <w:t>1</w:t>
      </w:r>
      <w:r w:rsidRPr="00B00961">
        <w:rPr>
          <w:rFonts w:asciiTheme="majorHAnsi" w:hAnsiTheme="majorHAnsi"/>
        </w:rPr>
        <w:t xml:space="preserve"> Comment on article “Ritual, Labor Mobilization, and Monumental Construction in Small-Scale Societies: The Case of </w:t>
      </w:r>
      <w:proofErr w:type="spellStart"/>
      <w:r w:rsidRPr="00B00961">
        <w:rPr>
          <w:rFonts w:asciiTheme="majorHAnsi" w:hAnsiTheme="majorHAnsi"/>
        </w:rPr>
        <w:t>Adena</w:t>
      </w:r>
      <w:proofErr w:type="spellEnd"/>
      <w:r w:rsidRPr="00B00961">
        <w:rPr>
          <w:rFonts w:asciiTheme="majorHAnsi" w:hAnsiTheme="majorHAnsi"/>
        </w:rPr>
        <w:t xml:space="preserve"> and Hopewell in the Middle Ohio River Valley” by Logan Miller.  </w:t>
      </w:r>
      <w:r w:rsidRPr="00B00961">
        <w:rPr>
          <w:rFonts w:asciiTheme="majorHAnsi" w:hAnsiTheme="majorHAnsi"/>
          <w:i/>
          <w:iCs/>
        </w:rPr>
        <w:t>Current Anthropology</w:t>
      </w:r>
      <w:r w:rsidR="00C11D04" w:rsidRPr="00B00961">
        <w:rPr>
          <w:rFonts w:asciiTheme="majorHAnsi" w:hAnsiTheme="majorHAnsi"/>
        </w:rPr>
        <w:t xml:space="preserve"> 62(2)</w:t>
      </w:r>
      <w:r w:rsidR="00680056" w:rsidRPr="00B00961">
        <w:rPr>
          <w:rFonts w:asciiTheme="majorHAnsi" w:hAnsiTheme="majorHAnsi"/>
        </w:rPr>
        <w:t>:164-197</w:t>
      </w:r>
      <w:r w:rsidRPr="00B00961">
        <w:rPr>
          <w:rFonts w:asciiTheme="majorHAnsi" w:hAnsiTheme="majorHAnsi"/>
        </w:rPr>
        <w:t>.</w:t>
      </w:r>
    </w:p>
    <w:p w14:paraId="57E6E85F" w14:textId="77777777" w:rsidR="0042300C" w:rsidRPr="00B00961" w:rsidRDefault="0042300C" w:rsidP="0042300C">
      <w:pPr>
        <w:pStyle w:val="NoSpacing"/>
        <w:rPr>
          <w:rFonts w:asciiTheme="majorHAnsi" w:hAnsiTheme="majorHAnsi"/>
        </w:rPr>
      </w:pPr>
    </w:p>
    <w:p w14:paraId="506D592E" w14:textId="7F6FF669" w:rsidR="0042300C" w:rsidRPr="00B00961" w:rsidRDefault="0042300C" w:rsidP="0042300C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Carballo, David M.</w:t>
      </w:r>
    </w:p>
    <w:p w14:paraId="0E031D4B" w14:textId="77777777" w:rsidR="0042300C" w:rsidRPr="00B00961" w:rsidRDefault="0042300C" w:rsidP="0042300C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lastRenderedPageBreak/>
        <w:t xml:space="preserve">2021 Comment on article “The Fiscal Economy of Good Government: Past and Present” by Richard E. Blanton, Lane F. </w:t>
      </w:r>
      <w:proofErr w:type="spellStart"/>
      <w:r w:rsidRPr="00B00961">
        <w:rPr>
          <w:rFonts w:asciiTheme="majorHAnsi" w:hAnsiTheme="majorHAnsi"/>
        </w:rPr>
        <w:t>Fargher</w:t>
      </w:r>
      <w:proofErr w:type="spellEnd"/>
      <w:r w:rsidRPr="00B00961">
        <w:rPr>
          <w:rFonts w:asciiTheme="majorHAnsi" w:hAnsiTheme="majorHAnsi"/>
        </w:rPr>
        <w:t xml:space="preserve">, Gary M. </w:t>
      </w:r>
      <w:proofErr w:type="spellStart"/>
      <w:r w:rsidRPr="00B00961">
        <w:rPr>
          <w:rFonts w:asciiTheme="majorHAnsi" w:hAnsiTheme="majorHAnsi"/>
        </w:rPr>
        <w:t>Feinman</w:t>
      </w:r>
      <w:proofErr w:type="spellEnd"/>
      <w:r w:rsidRPr="00B00961">
        <w:rPr>
          <w:rFonts w:asciiTheme="majorHAnsi" w:hAnsiTheme="majorHAnsi"/>
        </w:rPr>
        <w:t xml:space="preserve">, and Stephen A. </w:t>
      </w:r>
      <w:proofErr w:type="spellStart"/>
      <w:r w:rsidRPr="00B00961">
        <w:rPr>
          <w:rFonts w:asciiTheme="majorHAnsi" w:hAnsiTheme="majorHAnsi"/>
        </w:rPr>
        <w:t>Kowalewski</w:t>
      </w:r>
      <w:proofErr w:type="spellEnd"/>
      <w:r w:rsidRPr="00B00961">
        <w:rPr>
          <w:rFonts w:asciiTheme="majorHAnsi" w:hAnsiTheme="majorHAnsi"/>
        </w:rPr>
        <w:t xml:space="preserve">.  </w:t>
      </w:r>
      <w:r w:rsidRPr="00B00961">
        <w:rPr>
          <w:rFonts w:asciiTheme="majorHAnsi" w:hAnsiTheme="majorHAnsi"/>
          <w:i/>
          <w:iCs/>
        </w:rPr>
        <w:t>Current Anthropology</w:t>
      </w:r>
      <w:r w:rsidRPr="00B00961">
        <w:rPr>
          <w:rFonts w:asciiTheme="majorHAnsi" w:hAnsiTheme="majorHAnsi"/>
        </w:rPr>
        <w:t xml:space="preserve"> 62(1):77-100.</w:t>
      </w:r>
    </w:p>
    <w:p w14:paraId="2811D111" w14:textId="77777777" w:rsidR="0001669E" w:rsidRPr="00B00961" w:rsidRDefault="0001669E" w:rsidP="00746E62">
      <w:pPr>
        <w:pStyle w:val="NoSpacing"/>
        <w:rPr>
          <w:rFonts w:asciiTheme="majorHAnsi" w:hAnsiTheme="majorHAnsi"/>
        </w:rPr>
      </w:pPr>
    </w:p>
    <w:p w14:paraId="28EF33D3" w14:textId="2A696343" w:rsidR="000E5CA0" w:rsidRPr="00B00961" w:rsidRDefault="000E5CA0" w:rsidP="00746E62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Carballo, David M.</w:t>
      </w:r>
    </w:p>
    <w:p w14:paraId="3EC9754D" w14:textId="5CBEEB26" w:rsidR="000E5CA0" w:rsidRPr="00B00961" w:rsidRDefault="000E5CA0" w:rsidP="00746E62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2020 Review of “Vernacular Architecture in the Pre-Columbian Americas” edited by Christina T. Halperin and Lauren E. Schwartz.  </w:t>
      </w:r>
      <w:r w:rsidRPr="00B00961">
        <w:rPr>
          <w:rFonts w:asciiTheme="majorHAnsi" w:hAnsiTheme="majorHAnsi"/>
          <w:i/>
          <w:iCs/>
        </w:rPr>
        <w:t>American Antiquity</w:t>
      </w:r>
      <w:r w:rsidR="00077165" w:rsidRPr="00B00961">
        <w:rPr>
          <w:rFonts w:asciiTheme="majorHAnsi" w:hAnsiTheme="majorHAnsi"/>
        </w:rPr>
        <w:t xml:space="preserve"> 85(4):818-819</w:t>
      </w:r>
      <w:r w:rsidRPr="00B00961">
        <w:rPr>
          <w:rFonts w:asciiTheme="majorHAnsi" w:hAnsiTheme="majorHAnsi"/>
        </w:rPr>
        <w:t>.</w:t>
      </w:r>
    </w:p>
    <w:p w14:paraId="7009CB53" w14:textId="77777777" w:rsidR="000E5CA0" w:rsidRPr="00B00961" w:rsidRDefault="000E5CA0" w:rsidP="00746E62">
      <w:pPr>
        <w:pStyle w:val="NoSpacing"/>
        <w:rPr>
          <w:rFonts w:asciiTheme="majorHAnsi" w:hAnsiTheme="majorHAnsi"/>
        </w:rPr>
      </w:pPr>
    </w:p>
    <w:p w14:paraId="58E1DBA6" w14:textId="5334BACD" w:rsidR="00746E62" w:rsidRPr="00B00961" w:rsidRDefault="00746E62" w:rsidP="00746E62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Carballo, David M.</w:t>
      </w:r>
    </w:p>
    <w:p w14:paraId="6BB44B3D" w14:textId="3FF4CEEB" w:rsidR="00746E62" w:rsidRPr="00B00961" w:rsidRDefault="00746E62" w:rsidP="00746E62">
      <w:pPr>
        <w:pStyle w:val="NoSpacing"/>
        <w:rPr>
          <w:rFonts w:asciiTheme="majorHAnsi" w:hAnsiTheme="majorHAnsi"/>
          <w:i/>
        </w:rPr>
      </w:pPr>
      <w:r w:rsidRPr="00B00961">
        <w:rPr>
          <w:rFonts w:asciiTheme="majorHAnsi" w:hAnsiTheme="majorHAnsi"/>
        </w:rPr>
        <w:t xml:space="preserve">2020 Comment on “The Fiscal Economy of Good Government: Past and Present” by Richard E. Blanton, Lane F. </w:t>
      </w:r>
      <w:proofErr w:type="spellStart"/>
      <w:r w:rsidRPr="00B00961">
        <w:rPr>
          <w:rFonts w:asciiTheme="majorHAnsi" w:hAnsiTheme="majorHAnsi"/>
        </w:rPr>
        <w:t>Fargher</w:t>
      </w:r>
      <w:proofErr w:type="spellEnd"/>
      <w:r w:rsidRPr="00B00961">
        <w:rPr>
          <w:rFonts w:asciiTheme="majorHAnsi" w:hAnsiTheme="majorHAnsi"/>
        </w:rPr>
        <w:t xml:space="preserve">, Gary M. </w:t>
      </w:r>
      <w:proofErr w:type="spellStart"/>
      <w:r w:rsidRPr="00B00961">
        <w:rPr>
          <w:rFonts w:asciiTheme="majorHAnsi" w:hAnsiTheme="majorHAnsi"/>
        </w:rPr>
        <w:t>Feinman</w:t>
      </w:r>
      <w:proofErr w:type="spellEnd"/>
      <w:r w:rsidRPr="00B00961">
        <w:rPr>
          <w:rFonts w:asciiTheme="majorHAnsi" w:hAnsiTheme="majorHAnsi"/>
        </w:rPr>
        <w:t xml:space="preserve">, and Stephen A. </w:t>
      </w:r>
      <w:proofErr w:type="spellStart"/>
      <w:r w:rsidRPr="00B00961">
        <w:rPr>
          <w:rFonts w:asciiTheme="majorHAnsi" w:hAnsiTheme="majorHAnsi"/>
        </w:rPr>
        <w:t>Kowalewski</w:t>
      </w:r>
      <w:proofErr w:type="spellEnd"/>
      <w:r w:rsidR="00F74FE1" w:rsidRPr="00B00961">
        <w:rPr>
          <w:rFonts w:asciiTheme="majorHAnsi" w:hAnsiTheme="majorHAnsi"/>
        </w:rPr>
        <w:t>.</w:t>
      </w:r>
      <w:r w:rsidRPr="00B00961">
        <w:rPr>
          <w:rFonts w:asciiTheme="majorHAnsi" w:hAnsiTheme="majorHAnsi"/>
        </w:rPr>
        <w:t xml:space="preserve">  </w:t>
      </w:r>
      <w:r w:rsidRPr="00B00961">
        <w:rPr>
          <w:rFonts w:asciiTheme="majorHAnsi" w:hAnsiTheme="majorHAnsi"/>
          <w:i/>
        </w:rPr>
        <w:t>Current Anthropology</w:t>
      </w:r>
      <w:r w:rsidRPr="00B00961">
        <w:rPr>
          <w:rFonts w:asciiTheme="majorHAnsi" w:hAnsiTheme="majorHAnsi"/>
        </w:rPr>
        <w:t>, in press</w:t>
      </w:r>
      <w:r w:rsidRPr="00B00961">
        <w:rPr>
          <w:rFonts w:asciiTheme="majorHAnsi" w:hAnsiTheme="majorHAnsi"/>
          <w:i/>
        </w:rPr>
        <w:t>.</w:t>
      </w:r>
    </w:p>
    <w:p w14:paraId="40DBD9F1" w14:textId="77777777" w:rsidR="00746E62" w:rsidRPr="00B00961" w:rsidRDefault="00746E62" w:rsidP="005C636E">
      <w:pPr>
        <w:pStyle w:val="NoSpacing"/>
        <w:rPr>
          <w:rFonts w:asciiTheme="majorHAnsi" w:hAnsiTheme="majorHAnsi"/>
        </w:rPr>
      </w:pPr>
    </w:p>
    <w:p w14:paraId="3099BF92" w14:textId="39C11F55" w:rsidR="003755CA" w:rsidRPr="00B00961" w:rsidRDefault="003755CA" w:rsidP="005C636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Carballo, David M.</w:t>
      </w:r>
    </w:p>
    <w:p w14:paraId="488FA484" w14:textId="234FEEB1" w:rsidR="003755CA" w:rsidRPr="00B00961" w:rsidRDefault="007F3D4F" w:rsidP="005C636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2018</w:t>
      </w:r>
      <w:r w:rsidR="003755CA" w:rsidRPr="00B00961">
        <w:rPr>
          <w:rFonts w:asciiTheme="majorHAnsi" w:hAnsiTheme="majorHAnsi"/>
        </w:rPr>
        <w:t xml:space="preserve"> Review of “Multiethnicity and Migration at </w:t>
      </w:r>
      <w:proofErr w:type="spellStart"/>
      <w:r w:rsidR="003755CA" w:rsidRPr="00B00961">
        <w:rPr>
          <w:rFonts w:asciiTheme="majorHAnsi" w:hAnsiTheme="majorHAnsi"/>
        </w:rPr>
        <w:t>Teopancazco</w:t>
      </w:r>
      <w:proofErr w:type="spellEnd"/>
      <w:r w:rsidR="003755CA" w:rsidRPr="00B00961">
        <w:rPr>
          <w:rFonts w:asciiTheme="majorHAnsi" w:hAnsiTheme="majorHAnsi"/>
        </w:rPr>
        <w:t xml:space="preserve">: Investigations of a Teotihuacan Neighborhood Center,” edited by Linda R. Manzanilla.  </w:t>
      </w:r>
      <w:r w:rsidR="003755CA" w:rsidRPr="00B00961">
        <w:rPr>
          <w:rFonts w:asciiTheme="majorHAnsi" w:hAnsiTheme="majorHAnsi"/>
          <w:i/>
        </w:rPr>
        <w:t>Journal of Anthropological Research</w:t>
      </w:r>
      <w:r w:rsidR="005B189C" w:rsidRPr="00B00961">
        <w:rPr>
          <w:rFonts w:asciiTheme="majorHAnsi" w:hAnsiTheme="majorHAnsi"/>
        </w:rPr>
        <w:t xml:space="preserve"> 74(4):562-563</w:t>
      </w:r>
      <w:r w:rsidR="003755CA" w:rsidRPr="00B00961">
        <w:rPr>
          <w:rFonts w:asciiTheme="majorHAnsi" w:hAnsiTheme="majorHAnsi"/>
        </w:rPr>
        <w:t>.</w:t>
      </w:r>
    </w:p>
    <w:p w14:paraId="15571364" w14:textId="77777777" w:rsidR="003755CA" w:rsidRPr="00B00961" w:rsidRDefault="003755CA" w:rsidP="005C636E">
      <w:pPr>
        <w:pStyle w:val="NoSpacing"/>
        <w:rPr>
          <w:rFonts w:asciiTheme="majorHAnsi" w:hAnsiTheme="majorHAnsi"/>
        </w:rPr>
      </w:pPr>
    </w:p>
    <w:p w14:paraId="6B39C153" w14:textId="305B8EF0" w:rsidR="00317712" w:rsidRPr="00B00961" w:rsidRDefault="00317712" w:rsidP="005C636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Carballo, David M.</w:t>
      </w:r>
    </w:p>
    <w:p w14:paraId="0DAEBBCF" w14:textId="4C84C6A1" w:rsidR="00D616B2" w:rsidRPr="00B00961" w:rsidRDefault="00317712" w:rsidP="005C636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2017 Review of “Alternative Pathways to Complexity: A Collection of Essays on Architecture, Economics, Power, and Cross-Cultural Analysis,” edited by Lane F. </w:t>
      </w:r>
      <w:proofErr w:type="spellStart"/>
      <w:r w:rsidRPr="00B00961">
        <w:rPr>
          <w:rFonts w:asciiTheme="majorHAnsi" w:hAnsiTheme="majorHAnsi"/>
        </w:rPr>
        <w:t>Fargher</w:t>
      </w:r>
      <w:proofErr w:type="spellEnd"/>
      <w:r w:rsidRPr="00B00961">
        <w:rPr>
          <w:rFonts w:asciiTheme="majorHAnsi" w:hAnsiTheme="majorHAnsi"/>
        </w:rPr>
        <w:t xml:space="preserve"> and Vernice Y. Heredia Espinoza.  </w:t>
      </w:r>
      <w:r w:rsidRPr="00B00961">
        <w:rPr>
          <w:rFonts w:asciiTheme="majorHAnsi" w:hAnsiTheme="majorHAnsi"/>
          <w:i/>
        </w:rPr>
        <w:t>American Antiquity</w:t>
      </w:r>
      <w:r w:rsidR="00D616B2" w:rsidRPr="00B00961">
        <w:rPr>
          <w:rFonts w:asciiTheme="majorHAnsi" w:hAnsiTheme="majorHAnsi"/>
        </w:rPr>
        <w:t xml:space="preserve"> 82(3):614-615</w:t>
      </w:r>
      <w:r w:rsidRPr="00B00961">
        <w:rPr>
          <w:rFonts w:asciiTheme="majorHAnsi" w:hAnsiTheme="majorHAnsi"/>
        </w:rPr>
        <w:t>.</w:t>
      </w:r>
      <w:r w:rsidR="00D616B2" w:rsidRPr="00B00961">
        <w:rPr>
          <w:rFonts w:asciiTheme="majorHAnsi" w:hAnsiTheme="majorHAnsi"/>
        </w:rPr>
        <w:t xml:space="preserve"> </w:t>
      </w:r>
    </w:p>
    <w:p w14:paraId="21BA7DC6" w14:textId="77777777" w:rsidR="00317712" w:rsidRPr="00B00961" w:rsidRDefault="00317712" w:rsidP="005C636E">
      <w:pPr>
        <w:pStyle w:val="NoSpacing"/>
        <w:rPr>
          <w:rFonts w:asciiTheme="majorHAnsi" w:hAnsiTheme="majorHAnsi"/>
        </w:rPr>
      </w:pPr>
    </w:p>
    <w:p w14:paraId="60ECCABD" w14:textId="7193F53F" w:rsidR="0021781E" w:rsidRPr="00B00961" w:rsidRDefault="0021781E" w:rsidP="005C636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Carballo, David M.</w:t>
      </w:r>
    </w:p>
    <w:p w14:paraId="37812C79" w14:textId="1CC4EF86" w:rsidR="0021781E" w:rsidRPr="00B00961" w:rsidRDefault="0021781E" w:rsidP="005C636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2016 Bright Walls, Big City: Teotihuacan and its Apartment Compounds.</w:t>
      </w:r>
      <w:r w:rsidR="00EB0C39" w:rsidRPr="00B00961">
        <w:rPr>
          <w:rFonts w:asciiTheme="majorHAnsi" w:hAnsiTheme="majorHAnsi"/>
        </w:rPr>
        <w:t xml:space="preserve"> (Review of Cowgill [2016] and Juarez [2014].)</w:t>
      </w:r>
      <w:r w:rsidRPr="00B00961">
        <w:rPr>
          <w:rFonts w:asciiTheme="majorHAnsi" w:hAnsiTheme="majorHAnsi"/>
        </w:rPr>
        <w:t xml:space="preserve">  </w:t>
      </w:r>
      <w:r w:rsidRPr="00B00961">
        <w:rPr>
          <w:rFonts w:asciiTheme="majorHAnsi" w:hAnsiTheme="majorHAnsi"/>
          <w:i/>
        </w:rPr>
        <w:t>Latin American Antiquity</w:t>
      </w:r>
      <w:r w:rsidR="00EB0C39" w:rsidRPr="00B00961">
        <w:rPr>
          <w:rFonts w:asciiTheme="majorHAnsi" w:hAnsiTheme="majorHAnsi"/>
        </w:rPr>
        <w:t xml:space="preserve"> 27(2):266-268</w:t>
      </w:r>
      <w:r w:rsidRPr="00B00961">
        <w:rPr>
          <w:rFonts w:asciiTheme="majorHAnsi" w:hAnsiTheme="majorHAnsi"/>
        </w:rPr>
        <w:t>.</w:t>
      </w:r>
    </w:p>
    <w:p w14:paraId="772A941E" w14:textId="77777777" w:rsidR="0021781E" w:rsidRPr="00B00961" w:rsidRDefault="0021781E" w:rsidP="005C636E">
      <w:pPr>
        <w:pStyle w:val="NoSpacing"/>
        <w:rPr>
          <w:rFonts w:asciiTheme="majorHAnsi" w:hAnsiTheme="majorHAnsi"/>
        </w:rPr>
      </w:pPr>
    </w:p>
    <w:p w14:paraId="119B608F" w14:textId="32BA2814" w:rsidR="00A970E7" w:rsidRPr="00B00961" w:rsidRDefault="00A970E7" w:rsidP="005C636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Carballo, David M.</w:t>
      </w:r>
    </w:p>
    <w:p w14:paraId="10D411C3" w14:textId="4A25A3C6" w:rsidR="00A970E7" w:rsidRPr="00B00961" w:rsidRDefault="000031A1" w:rsidP="005C636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2015</w:t>
      </w:r>
      <w:r w:rsidR="00A970E7" w:rsidRPr="00B00961">
        <w:rPr>
          <w:rFonts w:asciiTheme="majorHAnsi" w:hAnsiTheme="majorHAnsi"/>
        </w:rPr>
        <w:t xml:space="preserve"> Review of “The </w:t>
      </w:r>
      <w:proofErr w:type="spellStart"/>
      <w:r w:rsidR="00A970E7" w:rsidRPr="00B00961">
        <w:rPr>
          <w:rFonts w:asciiTheme="majorHAnsi" w:hAnsiTheme="majorHAnsi"/>
        </w:rPr>
        <w:t>Mixtecs</w:t>
      </w:r>
      <w:proofErr w:type="spellEnd"/>
      <w:r w:rsidR="00A970E7" w:rsidRPr="00B00961">
        <w:rPr>
          <w:rFonts w:asciiTheme="majorHAnsi" w:hAnsiTheme="majorHAnsi"/>
        </w:rPr>
        <w:t xml:space="preserve"> of Oaxaca: Ancient Times to the Present” by Ronald Spores and Andrew K. </w:t>
      </w:r>
      <w:proofErr w:type="spellStart"/>
      <w:r w:rsidR="00A970E7" w:rsidRPr="00B00961">
        <w:rPr>
          <w:rFonts w:asciiTheme="majorHAnsi" w:hAnsiTheme="majorHAnsi"/>
        </w:rPr>
        <w:t>Balkansky</w:t>
      </w:r>
      <w:proofErr w:type="spellEnd"/>
      <w:r w:rsidR="00A970E7" w:rsidRPr="00B00961">
        <w:rPr>
          <w:rFonts w:asciiTheme="majorHAnsi" w:hAnsiTheme="majorHAnsi"/>
        </w:rPr>
        <w:t xml:space="preserve">.  </w:t>
      </w:r>
      <w:r w:rsidR="00A970E7" w:rsidRPr="00B00961">
        <w:rPr>
          <w:rFonts w:asciiTheme="majorHAnsi" w:hAnsiTheme="majorHAnsi"/>
          <w:i/>
        </w:rPr>
        <w:t>Journal of Field Archaeology</w:t>
      </w:r>
      <w:r w:rsidR="009845C9" w:rsidRPr="00B00961">
        <w:rPr>
          <w:rFonts w:asciiTheme="majorHAnsi" w:hAnsiTheme="majorHAnsi"/>
        </w:rPr>
        <w:t xml:space="preserve"> 40(6)</w:t>
      </w:r>
      <w:r w:rsidR="00095542" w:rsidRPr="00B00961">
        <w:rPr>
          <w:rFonts w:asciiTheme="majorHAnsi" w:hAnsiTheme="majorHAnsi"/>
        </w:rPr>
        <w:t>:704-707.</w:t>
      </w:r>
      <w:r w:rsidR="009845C9" w:rsidRPr="00B00961">
        <w:rPr>
          <w:rFonts w:asciiTheme="majorHAnsi" w:hAnsiTheme="majorHAnsi"/>
        </w:rPr>
        <w:t xml:space="preserve"> </w:t>
      </w:r>
    </w:p>
    <w:p w14:paraId="28865CD6" w14:textId="77777777" w:rsidR="00A970E7" w:rsidRPr="00B00961" w:rsidRDefault="00A970E7" w:rsidP="005C636E">
      <w:pPr>
        <w:pStyle w:val="NoSpacing"/>
        <w:rPr>
          <w:rFonts w:asciiTheme="majorHAnsi" w:hAnsiTheme="majorHAnsi"/>
        </w:rPr>
      </w:pPr>
    </w:p>
    <w:p w14:paraId="3AAFC09D" w14:textId="77777777" w:rsidR="00F91DC0" w:rsidRPr="00B00961" w:rsidRDefault="00F91DC0" w:rsidP="005C636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Carballo, David M.</w:t>
      </w:r>
    </w:p>
    <w:p w14:paraId="037D2BF8" w14:textId="2108B055" w:rsidR="00F91DC0" w:rsidRPr="00B00961" w:rsidRDefault="00F91DC0" w:rsidP="005C636E">
      <w:pPr>
        <w:pStyle w:val="NoSpacing"/>
        <w:rPr>
          <w:rFonts w:asciiTheme="majorHAnsi" w:hAnsiTheme="majorHAnsi"/>
          <w:i/>
        </w:rPr>
      </w:pPr>
      <w:r w:rsidRPr="00B00961">
        <w:rPr>
          <w:rFonts w:asciiTheme="majorHAnsi" w:hAnsiTheme="majorHAnsi"/>
        </w:rPr>
        <w:t xml:space="preserve">2015 Comment on “The Archaeology of Disjuncture: Classic Period Disruption and Cultural Divergence in the Tuxtla Mountains of Mexico” by Wesley Stoner and Christopher Pool.  </w:t>
      </w:r>
      <w:r w:rsidRPr="00B00961">
        <w:rPr>
          <w:rFonts w:asciiTheme="majorHAnsi" w:hAnsiTheme="majorHAnsi"/>
          <w:i/>
        </w:rPr>
        <w:t>Current Anthropology</w:t>
      </w:r>
      <w:r w:rsidR="0071173E" w:rsidRPr="00B00961">
        <w:rPr>
          <w:rFonts w:asciiTheme="majorHAnsi" w:hAnsiTheme="majorHAnsi"/>
        </w:rPr>
        <w:t xml:space="preserve"> 56(3)</w:t>
      </w:r>
      <w:r w:rsidR="00C53A50" w:rsidRPr="00B00961">
        <w:rPr>
          <w:rFonts w:asciiTheme="majorHAnsi" w:hAnsiTheme="majorHAnsi"/>
        </w:rPr>
        <w:t>:385-420</w:t>
      </w:r>
      <w:r w:rsidRPr="00B00961">
        <w:rPr>
          <w:rFonts w:asciiTheme="majorHAnsi" w:hAnsiTheme="majorHAnsi"/>
          <w:i/>
        </w:rPr>
        <w:t>.</w:t>
      </w:r>
    </w:p>
    <w:p w14:paraId="740C6FE7" w14:textId="77777777" w:rsidR="00F91DC0" w:rsidRPr="00B00961" w:rsidRDefault="00F91DC0" w:rsidP="005C636E">
      <w:pPr>
        <w:pStyle w:val="NoSpacing"/>
        <w:rPr>
          <w:rFonts w:asciiTheme="majorHAnsi" w:hAnsiTheme="majorHAnsi"/>
        </w:rPr>
      </w:pPr>
    </w:p>
    <w:p w14:paraId="1C2DF492" w14:textId="77777777" w:rsidR="006638CB" w:rsidRPr="00B00961" w:rsidRDefault="006638CB" w:rsidP="005C636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Carballo, David M.</w:t>
      </w:r>
    </w:p>
    <w:p w14:paraId="2A0C3E10" w14:textId="656178B4" w:rsidR="002A1879" w:rsidRPr="00B00961" w:rsidRDefault="00272191" w:rsidP="005C636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2011</w:t>
      </w:r>
      <w:r w:rsidR="002A1879" w:rsidRPr="00B00961">
        <w:rPr>
          <w:rFonts w:asciiTheme="majorHAnsi" w:hAnsiTheme="majorHAnsi"/>
        </w:rPr>
        <w:t xml:space="preserve"> </w:t>
      </w:r>
      <w:r w:rsidR="00F91DC0" w:rsidRPr="00B00961">
        <w:rPr>
          <w:rFonts w:asciiTheme="majorHAnsi" w:hAnsiTheme="majorHAnsi"/>
        </w:rPr>
        <w:t>Review of “</w:t>
      </w:r>
      <w:r w:rsidR="002A1879" w:rsidRPr="00B00961">
        <w:rPr>
          <w:rFonts w:asciiTheme="majorHAnsi" w:hAnsiTheme="majorHAnsi"/>
        </w:rPr>
        <w:t>The Art of Urbanism: How Mesoamerican Kingdoms Represented Themsel</w:t>
      </w:r>
      <w:r w:rsidR="00F91DC0" w:rsidRPr="00B00961">
        <w:rPr>
          <w:rFonts w:asciiTheme="majorHAnsi" w:hAnsiTheme="majorHAnsi"/>
        </w:rPr>
        <w:t>ves in Architecture and Imagery”</w:t>
      </w:r>
      <w:r w:rsidR="002A1879" w:rsidRPr="00B00961">
        <w:rPr>
          <w:rFonts w:asciiTheme="majorHAnsi" w:hAnsiTheme="majorHAnsi"/>
        </w:rPr>
        <w:t xml:space="preserve"> edited by William L. Fash and Leonardo López </w:t>
      </w:r>
      <w:proofErr w:type="spellStart"/>
      <w:r w:rsidR="002A1879" w:rsidRPr="00B00961">
        <w:rPr>
          <w:rFonts w:asciiTheme="majorHAnsi" w:hAnsiTheme="majorHAnsi"/>
        </w:rPr>
        <w:t>Luján</w:t>
      </w:r>
      <w:proofErr w:type="spellEnd"/>
      <w:r w:rsidR="002A1879" w:rsidRPr="00B00961">
        <w:rPr>
          <w:rFonts w:asciiTheme="majorHAnsi" w:hAnsiTheme="majorHAnsi"/>
        </w:rPr>
        <w:t xml:space="preserve">.  </w:t>
      </w:r>
      <w:r w:rsidR="002A1879" w:rsidRPr="00B00961">
        <w:rPr>
          <w:rFonts w:asciiTheme="majorHAnsi" w:hAnsiTheme="majorHAnsi"/>
          <w:i/>
        </w:rPr>
        <w:t>Journal of Field Archaeology</w:t>
      </w:r>
      <w:r w:rsidRPr="00B00961">
        <w:rPr>
          <w:rFonts w:asciiTheme="majorHAnsi" w:hAnsiTheme="majorHAnsi"/>
        </w:rPr>
        <w:t xml:space="preserve"> 36(1)</w:t>
      </w:r>
      <w:r w:rsidR="000807A7" w:rsidRPr="00B00961">
        <w:rPr>
          <w:rFonts w:asciiTheme="majorHAnsi" w:hAnsiTheme="majorHAnsi"/>
        </w:rPr>
        <w:t>:</w:t>
      </w:r>
      <w:r w:rsidRPr="00B00961">
        <w:rPr>
          <w:rFonts w:asciiTheme="majorHAnsi" w:hAnsiTheme="majorHAnsi"/>
        </w:rPr>
        <w:t>53-58</w:t>
      </w:r>
      <w:r w:rsidR="002A1879" w:rsidRPr="00B00961">
        <w:rPr>
          <w:rFonts w:asciiTheme="majorHAnsi" w:hAnsiTheme="majorHAnsi"/>
        </w:rPr>
        <w:t>.</w:t>
      </w:r>
    </w:p>
    <w:p w14:paraId="32B5A80E" w14:textId="77777777" w:rsidR="00172D50" w:rsidRPr="00B00961" w:rsidRDefault="00172D50" w:rsidP="005C636E">
      <w:pPr>
        <w:pStyle w:val="NoSpacing"/>
        <w:rPr>
          <w:rFonts w:asciiTheme="majorHAnsi" w:hAnsiTheme="majorHAnsi"/>
        </w:rPr>
      </w:pPr>
    </w:p>
    <w:p w14:paraId="7DFCFC6C" w14:textId="77777777" w:rsidR="006638CB" w:rsidRPr="00B00961" w:rsidRDefault="006638CB" w:rsidP="005C636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Carballo, David M.</w:t>
      </w:r>
    </w:p>
    <w:p w14:paraId="6D6CA52E" w14:textId="67608AB3" w:rsidR="002A1879" w:rsidRPr="00B00961" w:rsidRDefault="002A1879" w:rsidP="005C636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2006 </w:t>
      </w:r>
      <w:r w:rsidR="00F91DC0" w:rsidRPr="00B00961">
        <w:rPr>
          <w:rFonts w:asciiTheme="majorHAnsi" w:hAnsiTheme="majorHAnsi"/>
        </w:rPr>
        <w:t>Review of “</w:t>
      </w:r>
      <w:r w:rsidRPr="00B00961">
        <w:rPr>
          <w:rFonts w:asciiTheme="majorHAnsi" w:hAnsiTheme="majorHAnsi"/>
        </w:rPr>
        <w:t xml:space="preserve">Obsidian Craft Production in Ancient </w:t>
      </w:r>
      <w:r w:rsidR="00F91DC0" w:rsidRPr="00B00961">
        <w:rPr>
          <w:rFonts w:asciiTheme="majorHAnsi" w:hAnsiTheme="majorHAnsi"/>
        </w:rPr>
        <w:t>Central Mexico”</w:t>
      </w:r>
      <w:r w:rsidRPr="00B00961">
        <w:rPr>
          <w:rFonts w:asciiTheme="majorHAnsi" w:hAnsiTheme="majorHAnsi"/>
        </w:rPr>
        <w:t xml:space="preserve"> by Kenneth G. </w:t>
      </w:r>
      <w:proofErr w:type="spellStart"/>
      <w:r w:rsidRPr="00B00961">
        <w:rPr>
          <w:rFonts w:asciiTheme="majorHAnsi" w:hAnsiTheme="majorHAnsi"/>
        </w:rPr>
        <w:t>Hirth</w:t>
      </w:r>
      <w:proofErr w:type="spellEnd"/>
      <w:r w:rsidRPr="00B00961">
        <w:rPr>
          <w:rFonts w:asciiTheme="majorHAnsi" w:hAnsiTheme="majorHAnsi"/>
        </w:rPr>
        <w:t xml:space="preserve">.  </w:t>
      </w:r>
      <w:r w:rsidRPr="00B00961">
        <w:rPr>
          <w:rFonts w:asciiTheme="majorHAnsi" w:hAnsiTheme="majorHAnsi"/>
          <w:i/>
        </w:rPr>
        <w:t>Lithic Technology</w:t>
      </w:r>
      <w:r w:rsidRPr="00B00961">
        <w:rPr>
          <w:rFonts w:asciiTheme="majorHAnsi" w:hAnsiTheme="majorHAnsi"/>
        </w:rPr>
        <w:t xml:space="preserve"> 31(2)</w:t>
      </w:r>
      <w:r w:rsidR="00E76E70" w:rsidRPr="00B00961">
        <w:rPr>
          <w:rFonts w:asciiTheme="majorHAnsi" w:hAnsiTheme="majorHAnsi"/>
        </w:rPr>
        <w:t>:156-158</w:t>
      </w:r>
      <w:r w:rsidRPr="00B00961">
        <w:rPr>
          <w:rFonts w:asciiTheme="majorHAnsi" w:hAnsiTheme="majorHAnsi"/>
        </w:rPr>
        <w:t>.</w:t>
      </w:r>
    </w:p>
    <w:p w14:paraId="7C09CFEA" w14:textId="2A49D253" w:rsidR="00AE7C89" w:rsidRDefault="00AE7C89" w:rsidP="005C636E">
      <w:pPr>
        <w:pStyle w:val="NoSpacing"/>
        <w:rPr>
          <w:rFonts w:asciiTheme="majorHAnsi" w:hAnsiTheme="majorHAnsi"/>
        </w:rPr>
      </w:pPr>
    </w:p>
    <w:p w14:paraId="13AEA62D" w14:textId="77777777" w:rsidR="00421BDE" w:rsidRPr="006B3713" w:rsidRDefault="00421BDE" w:rsidP="00421BDE">
      <w:pPr>
        <w:pStyle w:val="NoSpacing"/>
        <w:jc w:val="center"/>
        <w:rPr>
          <w:rFonts w:asciiTheme="majorHAnsi" w:hAnsiTheme="majorHAnsi"/>
          <w:b/>
        </w:rPr>
      </w:pPr>
      <w:r w:rsidRPr="006B3713">
        <w:rPr>
          <w:rFonts w:asciiTheme="majorHAnsi" w:hAnsiTheme="majorHAnsi"/>
          <w:b/>
        </w:rPr>
        <w:t>Internet Publications &amp; Webpages</w:t>
      </w:r>
    </w:p>
    <w:p w14:paraId="2E29CA04" w14:textId="77777777" w:rsidR="00421BDE" w:rsidRPr="006B3713" w:rsidRDefault="00421BDE" w:rsidP="00421BDE">
      <w:pPr>
        <w:pStyle w:val="NoSpacing"/>
        <w:rPr>
          <w:rFonts w:asciiTheme="majorHAnsi" w:hAnsiTheme="majorHAnsi"/>
        </w:rPr>
      </w:pPr>
      <w:r w:rsidRPr="006B3713">
        <w:rPr>
          <w:rFonts w:asciiTheme="majorHAnsi" w:hAnsiTheme="majorHAnsi"/>
        </w:rPr>
        <w:t>Carballo, David M.</w:t>
      </w:r>
    </w:p>
    <w:p w14:paraId="1437C1BD" w14:textId="77777777" w:rsidR="00421BDE" w:rsidRPr="00B00961" w:rsidRDefault="00421BDE" w:rsidP="00421BD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2017 Households and Daily Life in Mesoamerica. </w:t>
      </w:r>
      <w:hyperlink r:id="rId23" w:history="1">
        <w:r w:rsidRPr="00B00961">
          <w:rPr>
            <w:rStyle w:val="Hyperlink"/>
            <w:rFonts w:asciiTheme="majorHAnsi" w:hAnsiTheme="majorHAnsi"/>
          </w:rPr>
          <w:t>http://www.mexicolore.co.uk/aztecs/home/households-and-daily-life-in-mesoamerica</w:t>
        </w:r>
      </w:hyperlink>
    </w:p>
    <w:p w14:paraId="3A1031AC" w14:textId="77777777" w:rsidR="00421BDE" w:rsidRPr="00B00961" w:rsidRDefault="00421BDE" w:rsidP="00421BDE">
      <w:pPr>
        <w:pStyle w:val="NoSpacing"/>
        <w:rPr>
          <w:rFonts w:asciiTheme="majorHAnsi" w:hAnsiTheme="majorHAnsi"/>
        </w:rPr>
      </w:pPr>
    </w:p>
    <w:p w14:paraId="1A4E6E4D" w14:textId="77777777" w:rsidR="00421BDE" w:rsidRPr="00B00961" w:rsidRDefault="00421BDE" w:rsidP="00421BDE">
      <w:pPr>
        <w:pStyle w:val="NoSpacing"/>
        <w:rPr>
          <w:rFonts w:asciiTheme="majorHAnsi" w:hAnsiTheme="majorHAnsi"/>
          <w:lang w:val="es-MX"/>
        </w:rPr>
      </w:pPr>
      <w:r w:rsidRPr="00B00961">
        <w:rPr>
          <w:rFonts w:asciiTheme="majorHAnsi" w:hAnsiTheme="majorHAnsi"/>
          <w:lang w:val="es-MX"/>
        </w:rPr>
        <w:t>Pastrana, Alejandro, and David M Carballo</w:t>
      </w:r>
    </w:p>
    <w:p w14:paraId="4DEA3924" w14:textId="77777777" w:rsidR="00421BDE" w:rsidRPr="00B00961" w:rsidRDefault="00421BDE" w:rsidP="00421BDE">
      <w:pPr>
        <w:pStyle w:val="NoSpacing"/>
        <w:rPr>
          <w:rFonts w:asciiTheme="majorHAnsi" w:hAnsiTheme="majorHAnsi"/>
          <w:lang w:val="es-MX"/>
        </w:rPr>
      </w:pPr>
      <w:r w:rsidRPr="00B00961">
        <w:rPr>
          <w:rFonts w:asciiTheme="majorHAnsi" w:hAnsiTheme="majorHAnsi"/>
          <w:lang w:val="es-MX"/>
        </w:rPr>
        <w:t xml:space="preserve">2016 </w:t>
      </w:r>
      <w:proofErr w:type="gramStart"/>
      <w:r w:rsidRPr="00B00961">
        <w:rPr>
          <w:rFonts w:asciiTheme="majorHAnsi" w:hAnsiTheme="majorHAnsi"/>
          <w:lang w:val="es-MX"/>
        </w:rPr>
        <w:t>La</w:t>
      </w:r>
      <w:proofErr w:type="gramEnd"/>
      <w:r w:rsidRPr="00B00961">
        <w:rPr>
          <w:rFonts w:asciiTheme="majorHAnsi" w:hAnsiTheme="majorHAnsi"/>
          <w:lang w:val="es-MX"/>
        </w:rPr>
        <w:t xml:space="preserve"> obsidiana en Teotihuacan.  Museo Nacional de Antropología, </w:t>
      </w:r>
      <w:proofErr w:type="spellStart"/>
      <w:r w:rsidRPr="00B00961">
        <w:rPr>
          <w:rFonts w:asciiTheme="majorHAnsi" w:hAnsiTheme="majorHAnsi"/>
          <w:lang w:val="es-MX"/>
        </w:rPr>
        <w:t>Mexico</w:t>
      </w:r>
      <w:proofErr w:type="spellEnd"/>
      <w:r w:rsidRPr="00B00961">
        <w:rPr>
          <w:rFonts w:asciiTheme="majorHAnsi" w:hAnsiTheme="majorHAnsi"/>
          <w:lang w:val="es-MX"/>
        </w:rPr>
        <w:t>.</w:t>
      </w:r>
    </w:p>
    <w:p w14:paraId="2D9F0A9F" w14:textId="77777777" w:rsidR="00421BDE" w:rsidRPr="00B00961" w:rsidRDefault="00421BDE" w:rsidP="00421BDE">
      <w:pPr>
        <w:pStyle w:val="NoSpacing"/>
        <w:rPr>
          <w:rFonts w:asciiTheme="majorHAnsi" w:hAnsiTheme="majorHAnsi"/>
          <w:lang w:val="es-MX"/>
        </w:rPr>
      </w:pPr>
      <w:hyperlink r:id="rId24" w:history="1">
        <w:r w:rsidRPr="00B00961">
          <w:rPr>
            <w:rStyle w:val="Hyperlink"/>
            <w:rFonts w:asciiTheme="majorHAnsi" w:hAnsiTheme="majorHAnsi"/>
            <w:lang w:val="es-MX"/>
          </w:rPr>
          <w:t>https://mna.inah.gob.mx/detalle_huella.php?pl=La_obsidiana_en_Teotihuacan</w:t>
        </w:r>
      </w:hyperlink>
    </w:p>
    <w:p w14:paraId="496748DB" w14:textId="77777777" w:rsidR="00421BDE" w:rsidRPr="00B00961" w:rsidRDefault="00421BDE" w:rsidP="00421BDE">
      <w:pPr>
        <w:pStyle w:val="NoSpacing"/>
        <w:rPr>
          <w:rFonts w:asciiTheme="majorHAnsi" w:hAnsiTheme="majorHAnsi"/>
          <w:lang w:val="es-MX"/>
        </w:rPr>
      </w:pPr>
    </w:p>
    <w:p w14:paraId="1A62E442" w14:textId="77777777" w:rsidR="00421BDE" w:rsidRPr="00B00961" w:rsidRDefault="00421BDE" w:rsidP="00421BD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Personal Webpage: </w:t>
      </w:r>
      <w:hyperlink r:id="rId25" w:history="1">
        <w:r w:rsidRPr="00B00961">
          <w:rPr>
            <w:rStyle w:val="Hyperlink"/>
            <w:rFonts w:asciiTheme="majorHAnsi" w:hAnsiTheme="majorHAnsi"/>
          </w:rPr>
          <w:t>http://www.dcarballo.org/</w:t>
        </w:r>
      </w:hyperlink>
    </w:p>
    <w:p w14:paraId="5EDB84A0" w14:textId="77777777" w:rsidR="00421BDE" w:rsidRPr="00B00961" w:rsidRDefault="00421BDE" w:rsidP="00421BD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Tlajinga Project: </w:t>
      </w:r>
      <w:hyperlink r:id="rId26" w:history="1">
        <w:r w:rsidRPr="00B00961">
          <w:rPr>
            <w:rStyle w:val="Hyperlink"/>
            <w:rFonts w:asciiTheme="majorHAnsi" w:hAnsiTheme="majorHAnsi"/>
          </w:rPr>
          <w:t>http://sites.bu.edu/patt/</w:t>
        </w:r>
      </w:hyperlink>
    </w:p>
    <w:p w14:paraId="267BE75C" w14:textId="77777777" w:rsidR="00421BDE" w:rsidRPr="00B00961" w:rsidRDefault="00421BDE" w:rsidP="00421BD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Plaza of the Columns Webpage: </w:t>
      </w:r>
      <w:hyperlink r:id="rId27" w:history="1">
        <w:r w:rsidRPr="00B00961">
          <w:rPr>
            <w:rStyle w:val="Hyperlink"/>
            <w:rFonts w:asciiTheme="majorHAnsi" w:hAnsiTheme="majorHAnsi"/>
          </w:rPr>
          <w:t>http://ppcteotihuacan.org/en/home/</w:t>
        </w:r>
      </w:hyperlink>
    </w:p>
    <w:p w14:paraId="7A678A36" w14:textId="77777777" w:rsidR="00421BDE" w:rsidRPr="00B00961" w:rsidRDefault="00421BDE" w:rsidP="00421BDE">
      <w:pPr>
        <w:pStyle w:val="NoSpacing"/>
        <w:rPr>
          <w:rFonts w:asciiTheme="majorHAnsi" w:hAnsiTheme="majorHAnsi"/>
          <w:lang w:val="es-MX"/>
        </w:rPr>
      </w:pPr>
      <w:r w:rsidRPr="00B00961">
        <w:rPr>
          <w:rFonts w:asciiTheme="majorHAnsi" w:hAnsiTheme="majorHAnsi"/>
          <w:lang w:val="es-MX"/>
        </w:rPr>
        <w:t xml:space="preserve">La Laguna Blog: </w:t>
      </w:r>
      <w:hyperlink r:id="rId28" w:history="1">
        <w:r w:rsidRPr="00B00961">
          <w:rPr>
            <w:rStyle w:val="Hyperlink"/>
            <w:rFonts w:asciiTheme="majorHAnsi" w:hAnsiTheme="majorHAnsi"/>
            <w:lang w:val="es-MX"/>
          </w:rPr>
          <w:t>http://pallblog.blogspot.com/</w:t>
        </w:r>
      </w:hyperlink>
      <w:r w:rsidRPr="00B00961">
        <w:rPr>
          <w:rFonts w:asciiTheme="majorHAnsi" w:hAnsiTheme="majorHAnsi"/>
          <w:lang w:val="es-MX"/>
        </w:rPr>
        <w:t xml:space="preserve">  </w:t>
      </w:r>
    </w:p>
    <w:p w14:paraId="6D16830E" w14:textId="77777777" w:rsidR="00421BDE" w:rsidRPr="00421BDE" w:rsidRDefault="00421BDE" w:rsidP="005C636E">
      <w:pPr>
        <w:pStyle w:val="NoSpacing"/>
        <w:rPr>
          <w:rFonts w:asciiTheme="majorHAnsi" w:hAnsiTheme="majorHAnsi"/>
          <w:lang w:val="es-MX"/>
        </w:rPr>
      </w:pPr>
    </w:p>
    <w:p w14:paraId="6902B979" w14:textId="2ABBF126" w:rsidR="00905B65" w:rsidRPr="00B00961" w:rsidRDefault="00905B65" w:rsidP="00905B65">
      <w:pPr>
        <w:pStyle w:val="NoSpacing"/>
        <w:rPr>
          <w:rFonts w:asciiTheme="majorHAnsi" w:hAnsiTheme="majorHAnsi"/>
          <w:b/>
        </w:rPr>
      </w:pPr>
      <w:r w:rsidRPr="00B00961">
        <w:rPr>
          <w:rFonts w:asciiTheme="majorHAnsi" w:hAnsiTheme="majorHAnsi"/>
          <w:b/>
        </w:rPr>
        <w:t>GRANTS</w:t>
      </w:r>
    </w:p>
    <w:p w14:paraId="253F95ED" w14:textId="415B204C" w:rsidR="00FD2565" w:rsidRPr="00B00961" w:rsidRDefault="00FD2565" w:rsidP="00905B65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Whiting Foundation, Public Engagement Seed Grant, 2020-2021, “Community Engaged Research and K-12 Initiatives at Teotihuacan, Mexico” ($10,000).</w:t>
      </w:r>
    </w:p>
    <w:p w14:paraId="5FF2E41E" w14:textId="77777777" w:rsidR="00FD2565" w:rsidRPr="00B00961" w:rsidRDefault="00FD2565" w:rsidP="00905B65">
      <w:pPr>
        <w:pStyle w:val="NoSpacing"/>
        <w:rPr>
          <w:rFonts w:asciiTheme="majorHAnsi" w:hAnsiTheme="majorHAnsi"/>
        </w:rPr>
      </w:pPr>
    </w:p>
    <w:p w14:paraId="12126344" w14:textId="42B49832" w:rsidR="00C73B63" w:rsidRPr="00B00961" w:rsidRDefault="00C73B63" w:rsidP="00905B65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Society for American Archaeology, King Family Grant for </w:t>
      </w:r>
      <w:proofErr w:type="spellStart"/>
      <w:r w:rsidRPr="00B00961">
        <w:rPr>
          <w:rFonts w:asciiTheme="majorHAnsi" w:hAnsiTheme="majorHAnsi"/>
        </w:rPr>
        <w:t>Precolumbian</w:t>
      </w:r>
      <w:proofErr w:type="spellEnd"/>
      <w:r w:rsidRPr="00B00961">
        <w:rPr>
          <w:rFonts w:asciiTheme="majorHAnsi" w:hAnsiTheme="majorHAnsi"/>
        </w:rPr>
        <w:t xml:space="preserve"> Archaeology, 2019-2020, “Urban Neighborhood Organization and Public Space at Teotihuacan’s Tlajinga District” ($15,000).</w:t>
      </w:r>
    </w:p>
    <w:p w14:paraId="30A7A34F" w14:textId="77777777" w:rsidR="00C73B63" w:rsidRPr="00B00961" w:rsidRDefault="00C73B63" w:rsidP="00905B65">
      <w:pPr>
        <w:pStyle w:val="NoSpacing"/>
        <w:rPr>
          <w:rFonts w:asciiTheme="majorHAnsi" w:hAnsiTheme="majorHAnsi"/>
        </w:rPr>
      </w:pPr>
    </w:p>
    <w:p w14:paraId="28923EE2" w14:textId="77777777" w:rsidR="00905B65" w:rsidRPr="00B00961" w:rsidRDefault="00905B65" w:rsidP="00905B65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National Science Foundation, Senior Research Grant, Archaeology (BCS-1522630), 2015-2018.  “Collaborative Research: Origins of Urbanization and State Formation: Investigations at the Plaza of the Columns Complex at Teotihuacan, Mexico” ($77,717).</w:t>
      </w:r>
    </w:p>
    <w:p w14:paraId="0D833B79" w14:textId="77777777" w:rsidR="00905B65" w:rsidRPr="00B00961" w:rsidRDefault="00905B65" w:rsidP="00905B65">
      <w:pPr>
        <w:pStyle w:val="NoSpacing"/>
        <w:rPr>
          <w:rFonts w:asciiTheme="majorHAnsi" w:hAnsiTheme="majorHAnsi"/>
        </w:rPr>
      </w:pPr>
    </w:p>
    <w:p w14:paraId="7E8D3C7D" w14:textId="77777777" w:rsidR="00905B65" w:rsidRPr="00B00961" w:rsidRDefault="00905B65" w:rsidP="00905B65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National Science Foundation, Senior Research Grant, Archaeology (BCS-1321247), 2013-2016.  “Collaborative Research: Urbanism, Neighborhood Organization, and Domestic Economy at the Tlajinga District, Teotihuacan, Mexico” ($188,238).</w:t>
      </w:r>
    </w:p>
    <w:p w14:paraId="0B5675B5" w14:textId="77777777" w:rsidR="00905B65" w:rsidRPr="00B00961" w:rsidRDefault="00905B65" w:rsidP="00905B65">
      <w:pPr>
        <w:pStyle w:val="NoSpacing"/>
        <w:rPr>
          <w:rFonts w:asciiTheme="majorHAnsi" w:hAnsiTheme="majorHAnsi"/>
        </w:rPr>
      </w:pPr>
    </w:p>
    <w:p w14:paraId="0EEE629F" w14:textId="77777777" w:rsidR="00905B65" w:rsidRPr="00B00961" w:rsidRDefault="00905B65" w:rsidP="00905B65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National Science Foundation, Senior Research Grant, Archaeology (BCS-0941278), 2009-2011.  “The Evolution of Community Ritual and Effects of State Expansion in Central Mexico at La Laguna, Tlaxcala” ($81,579).</w:t>
      </w:r>
    </w:p>
    <w:p w14:paraId="6A4A1446" w14:textId="77777777" w:rsidR="00905B65" w:rsidRPr="00B00961" w:rsidRDefault="00905B65" w:rsidP="00905B65">
      <w:pPr>
        <w:pStyle w:val="NoSpacing"/>
        <w:rPr>
          <w:rFonts w:asciiTheme="majorHAnsi" w:hAnsiTheme="majorHAnsi"/>
        </w:rPr>
      </w:pPr>
    </w:p>
    <w:p w14:paraId="36F8A935" w14:textId="77777777" w:rsidR="00905B65" w:rsidRPr="00B00961" w:rsidRDefault="00905B65" w:rsidP="00905B65">
      <w:pPr>
        <w:pStyle w:val="NoSpacing"/>
        <w:rPr>
          <w:rFonts w:asciiTheme="majorHAnsi" w:hAnsiTheme="majorHAnsi"/>
          <w:lang w:val="es-MX"/>
        </w:rPr>
      </w:pPr>
      <w:r w:rsidRPr="00B00961">
        <w:rPr>
          <w:rFonts w:asciiTheme="majorHAnsi" w:hAnsiTheme="majorHAnsi"/>
        </w:rPr>
        <w:t xml:space="preserve">National Geographic Society, Committee for Research and Exploration (CRE-8634-09), 2009-2010.  </w:t>
      </w:r>
      <w:r w:rsidRPr="00B00961">
        <w:rPr>
          <w:rFonts w:asciiTheme="majorHAnsi" w:hAnsiTheme="majorHAnsi"/>
          <w:lang w:val="es-MX"/>
        </w:rPr>
        <w:t xml:space="preserve">“Proyecto Arqueológico La Laguna, Tlaxcala: </w:t>
      </w:r>
      <w:proofErr w:type="spellStart"/>
      <w:r w:rsidRPr="00B00961">
        <w:rPr>
          <w:rFonts w:asciiTheme="majorHAnsi" w:hAnsiTheme="majorHAnsi"/>
          <w:lang w:val="es-MX"/>
        </w:rPr>
        <w:t>Ritualization</w:t>
      </w:r>
      <w:proofErr w:type="spellEnd"/>
      <w:r w:rsidRPr="00B00961">
        <w:rPr>
          <w:rFonts w:asciiTheme="majorHAnsi" w:hAnsiTheme="majorHAnsi"/>
          <w:lang w:val="es-MX"/>
        </w:rPr>
        <w:t xml:space="preserve"> and </w:t>
      </w:r>
      <w:proofErr w:type="spellStart"/>
      <w:r w:rsidRPr="00B00961">
        <w:rPr>
          <w:rFonts w:asciiTheme="majorHAnsi" w:hAnsiTheme="majorHAnsi"/>
          <w:lang w:val="es-MX"/>
        </w:rPr>
        <w:t>State</w:t>
      </w:r>
      <w:proofErr w:type="spellEnd"/>
      <w:r w:rsidRPr="00B00961">
        <w:rPr>
          <w:rFonts w:asciiTheme="majorHAnsi" w:hAnsiTheme="majorHAnsi"/>
          <w:lang w:val="es-MX"/>
        </w:rPr>
        <w:t xml:space="preserve"> </w:t>
      </w:r>
      <w:proofErr w:type="spellStart"/>
      <w:r w:rsidRPr="00B00961">
        <w:rPr>
          <w:rFonts w:asciiTheme="majorHAnsi" w:hAnsiTheme="majorHAnsi"/>
          <w:lang w:val="es-MX"/>
        </w:rPr>
        <w:t>Expansion</w:t>
      </w:r>
      <w:proofErr w:type="spellEnd"/>
      <w:r w:rsidRPr="00B00961">
        <w:rPr>
          <w:rFonts w:asciiTheme="majorHAnsi" w:hAnsiTheme="majorHAnsi"/>
          <w:lang w:val="es-MX"/>
        </w:rPr>
        <w:t xml:space="preserve"> in Prehispanic Central </w:t>
      </w:r>
      <w:proofErr w:type="spellStart"/>
      <w:r w:rsidRPr="00B00961">
        <w:rPr>
          <w:rFonts w:asciiTheme="majorHAnsi" w:hAnsiTheme="majorHAnsi"/>
          <w:lang w:val="es-MX"/>
        </w:rPr>
        <w:t>Mexico</w:t>
      </w:r>
      <w:proofErr w:type="spellEnd"/>
      <w:r w:rsidRPr="00B00961">
        <w:rPr>
          <w:rFonts w:asciiTheme="majorHAnsi" w:hAnsiTheme="majorHAnsi"/>
          <w:lang w:val="es-MX"/>
        </w:rPr>
        <w:t xml:space="preserve">” ($16,905). </w:t>
      </w:r>
    </w:p>
    <w:p w14:paraId="7C801FAE" w14:textId="77777777" w:rsidR="00905B65" w:rsidRPr="00B00961" w:rsidRDefault="00905B65" w:rsidP="00905B65">
      <w:pPr>
        <w:pStyle w:val="NoSpacing"/>
        <w:rPr>
          <w:rFonts w:asciiTheme="majorHAnsi" w:hAnsiTheme="majorHAnsi"/>
          <w:lang w:val="es-MX"/>
        </w:rPr>
      </w:pPr>
    </w:p>
    <w:p w14:paraId="5A4C56B6" w14:textId="77777777" w:rsidR="00905B65" w:rsidRPr="00B00961" w:rsidRDefault="00905B65" w:rsidP="00905B65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UCMEXUS – CONACYT Collaborative Grant for U.S. and Mexican Researchers, 2007-2008.  Awarded jointly with Luis Barba, UNAM, for “Mapping the Evolution of Ceremonial Space in Prehispanic Central Mexico: Remote Sensing and Archaeological Excavations at La Laguna, Tlaxcala” ($24,970).</w:t>
      </w:r>
    </w:p>
    <w:p w14:paraId="3DA771BD" w14:textId="77777777" w:rsidR="00905B65" w:rsidRPr="00B00961" w:rsidRDefault="00905B65" w:rsidP="00905B65">
      <w:pPr>
        <w:pStyle w:val="NoSpacing"/>
        <w:rPr>
          <w:rFonts w:asciiTheme="majorHAnsi" w:hAnsiTheme="majorHAnsi"/>
        </w:rPr>
      </w:pPr>
    </w:p>
    <w:p w14:paraId="5BC32F88" w14:textId="77777777" w:rsidR="00905B65" w:rsidRPr="00B00961" w:rsidRDefault="00905B65" w:rsidP="00905B65">
      <w:pPr>
        <w:pStyle w:val="NoSpacing"/>
        <w:rPr>
          <w:rFonts w:asciiTheme="majorHAnsi" w:hAnsiTheme="majorHAnsi"/>
          <w:lang w:val="es-MX"/>
        </w:rPr>
      </w:pPr>
      <w:r w:rsidRPr="00B00961">
        <w:rPr>
          <w:rFonts w:asciiTheme="majorHAnsi" w:hAnsiTheme="majorHAnsi"/>
        </w:rPr>
        <w:t xml:space="preserve">National Geographic Society, Committee for Research and Exploration (CRE-8057-06), 2006-2008.  </w:t>
      </w:r>
      <w:r w:rsidRPr="00B00961">
        <w:rPr>
          <w:rFonts w:asciiTheme="majorHAnsi" w:hAnsiTheme="majorHAnsi"/>
          <w:lang w:val="es-MX"/>
        </w:rPr>
        <w:t xml:space="preserve">“Proyecto Arqueológico La Laguna, Tlaxcala: Proto-Urban Social </w:t>
      </w:r>
      <w:proofErr w:type="spellStart"/>
      <w:r w:rsidRPr="00B00961">
        <w:rPr>
          <w:rFonts w:asciiTheme="majorHAnsi" w:hAnsiTheme="majorHAnsi"/>
          <w:lang w:val="es-MX"/>
        </w:rPr>
        <w:t>Transformations</w:t>
      </w:r>
      <w:proofErr w:type="spellEnd"/>
      <w:r w:rsidRPr="00B00961">
        <w:rPr>
          <w:rFonts w:asciiTheme="majorHAnsi" w:hAnsiTheme="majorHAnsi"/>
          <w:lang w:val="es-MX"/>
        </w:rPr>
        <w:t xml:space="preserve"> and </w:t>
      </w:r>
      <w:proofErr w:type="spellStart"/>
      <w:r w:rsidRPr="00B00961">
        <w:rPr>
          <w:rFonts w:asciiTheme="majorHAnsi" w:hAnsiTheme="majorHAnsi"/>
          <w:lang w:val="es-MX"/>
        </w:rPr>
        <w:t>State</w:t>
      </w:r>
      <w:proofErr w:type="spellEnd"/>
      <w:r w:rsidRPr="00B00961">
        <w:rPr>
          <w:rFonts w:asciiTheme="majorHAnsi" w:hAnsiTheme="majorHAnsi"/>
          <w:lang w:val="es-MX"/>
        </w:rPr>
        <w:t xml:space="preserve"> </w:t>
      </w:r>
      <w:proofErr w:type="spellStart"/>
      <w:r w:rsidRPr="00B00961">
        <w:rPr>
          <w:rFonts w:asciiTheme="majorHAnsi" w:hAnsiTheme="majorHAnsi"/>
          <w:lang w:val="es-MX"/>
        </w:rPr>
        <w:t>Expansion</w:t>
      </w:r>
      <w:proofErr w:type="spellEnd"/>
      <w:r w:rsidRPr="00B00961">
        <w:rPr>
          <w:rFonts w:asciiTheme="majorHAnsi" w:hAnsiTheme="majorHAnsi"/>
          <w:lang w:val="es-MX"/>
        </w:rPr>
        <w:t xml:space="preserve"> in Prehispanic Central </w:t>
      </w:r>
      <w:proofErr w:type="spellStart"/>
      <w:r w:rsidRPr="00B00961">
        <w:rPr>
          <w:rFonts w:asciiTheme="majorHAnsi" w:hAnsiTheme="majorHAnsi"/>
          <w:lang w:val="es-MX"/>
        </w:rPr>
        <w:t>Mexico</w:t>
      </w:r>
      <w:proofErr w:type="spellEnd"/>
      <w:r w:rsidRPr="00B00961">
        <w:rPr>
          <w:rFonts w:asciiTheme="majorHAnsi" w:hAnsiTheme="majorHAnsi"/>
          <w:lang w:val="es-MX"/>
        </w:rPr>
        <w:t xml:space="preserve">” ($18,745). </w:t>
      </w:r>
    </w:p>
    <w:p w14:paraId="6A03665F" w14:textId="77777777" w:rsidR="00905B65" w:rsidRPr="00B00961" w:rsidRDefault="00905B65" w:rsidP="00905B65">
      <w:pPr>
        <w:pStyle w:val="NoSpacing"/>
        <w:rPr>
          <w:rFonts w:asciiTheme="majorHAnsi" w:hAnsiTheme="majorHAnsi"/>
          <w:lang w:val="es-MX"/>
        </w:rPr>
      </w:pPr>
      <w:r w:rsidRPr="00B00961">
        <w:rPr>
          <w:rFonts w:asciiTheme="majorHAnsi" w:hAnsiTheme="majorHAnsi"/>
          <w:lang w:val="es-MX"/>
        </w:rPr>
        <w:tab/>
      </w:r>
    </w:p>
    <w:p w14:paraId="1F7B2EEB" w14:textId="77777777" w:rsidR="00905B65" w:rsidRPr="00B00961" w:rsidRDefault="00905B65" w:rsidP="00905B65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Foundation for the Advancement of Mesoamerican Studies, Inc. (#05018), 2005-2006.  “Proto-Urban Social Transformations and Community Organization at La Laguna, Tlaxcala, During the Late and Terminal Formative Periods” ($9,000).</w:t>
      </w:r>
    </w:p>
    <w:p w14:paraId="53C3B022" w14:textId="77777777" w:rsidR="00905B65" w:rsidRPr="00B00961" w:rsidRDefault="00905B65" w:rsidP="00905B65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ab/>
      </w:r>
      <w:r w:rsidRPr="00B00961">
        <w:rPr>
          <w:rFonts w:asciiTheme="majorHAnsi" w:hAnsiTheme="majorHAnsi"/>
        </w:rPr>
        <w:tab/>
      </w:r>
    </w:p>
    <w:p w14:paraId="1548DC20" w14:textId="77777777" w:rsidR="00905B65" w:rsidRPr="00B00961" w:rsidRDefault="00905B65" w:rsidP="00905B65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University of California, Mexico and United States (UCMEXUS) Dissertation Grant, 2002-2004.  “Labor, Ideology, and the State: Obsidian Production at the Moon Pyramid, Teotihuacan, Mexico” ($12,000).</w:t>
      </w:r>
    </w:p>
    <w:p w14:paraId="49D60FF5" w14:textId="77777777" w:rsidR="00140711" w:rsidRDefault="00140711" w:rsidP="00905B65">
      <w:pPr>
        <w:pStyle w:val="NoSpacing"/>
        <w:rPr>
          <w:rFonts w:asciiTheme="majorHAnsi" w:hAnsiTheme="majorHAnsi"/>
          <w:b/>
        </w:rPr>
      </w:pPr>
    </w:p>
    <w:p w14:paraId="2E53D134" w14:textId="2B3FCE32" w:rsidR="00905B65" w:rsidRPr="00B00961" w:rsidRDefault="00905B65" w:rsidP="00905B65">
      <w:pPr>
        <w:pStyle w:val="NoSpacing"/>
        <w:rPr>
          <w:rFonts w:asciiTheme="majorHAnsi" w:hAnsiTheme="majorHAnsi"/>
          <w:b/>
        </w:rPr>
      </w:pPr>
      <w:r w:rsidRPr="00B00961">
        <w:rPr>
          <w:rFonts w:asciiTheme="majorHAnsi" w:hAnsiTheme="majorHAnsi"/>
          <w:b/>
        </w:rPr>
        <w:t>STUDENT GRANTS</w:t>
      </w:r>
    </w:p>
    <w:p w14:paraId="256ADB4F" w14:textId="0AE3F4DC" w:rsidR="00E465CF" w:rsidRDefault="00C92EA1" w:rsidP="00C73B6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National Science Foundation, </w:t>
      </w:r>
      <w:r w:rsidR="00E465CF" w:rsidRPr="00E465CF">
        <w:rPr>
          <w:rFonts w:asciiTheme="majorHAnsi" w:hAnsiTheme="majorHAnsi"/>
        </w:rPr>
        <w:t>Doctoral Dissertation Improvement Award</w:t>
      </w:r>
      <w:r>
        <w:rPr>
          <w:rFonts w:asciiTheme="majorHAnsi" w:hAnsiTheme="majorHAnsi"/>
        </w:rPr>
        <w:t xml:space="preserve"> (BCS-</w:t>
      </w:r>
      <w:r w:rsidRPr="00C92EA1">
        <w:rPr>
          <w:rFonts w:asciiTheme="majorHAnsi" w:hAnsiTheme="majorHAnsi"/>
        </w:rPr>
        <w:t>2331610</w:t>
      </w:r>
      <w:r>
        <w:rPr>
          <w:rFonts w:asciiTheme="majorHAnsi" w:hAnsiTheme="majorHAnsi"/>
        </w:rPr>
        <w:t>), 2023-2025.</w:t>
      </w:r>
      <w:r w:rsidR="00E465CF" w:rsidRPr="00E465C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“</w:t>
      </w:r>
      <w:r w:rsidR="00E465CF" w:rsidRPr="00E465CF">
        <w:rPr>
          <w:rFonts w:asciiTheme="majorHAnsi" w:hAnsiTheme="majorHAnsi"/>
        </w:rPr>
        <w:t>Organic Residue Analysis into Long Term Dye Preservation</w:t>
      </w:r>
      <w:r>
        <w:rPr>
          <w:rFonts w:asciiTheme="majorHAnsi" w:hAnsiTheme="majorHAnsi"/>
        </w:rPr>
        <w:t>.”  Faculty PI for doctoral student Samantha Nadel ($20,900).</w:t>
      </w:r>
    </w:p>
    <w:p w14:paraId="663561C1" w14:textId="77777777" w:rsidR="00C92EA1" w:rsidRDefault="00C92EA1" w:rsidP="00C73B63">
      <w:pPr>
        <w:pStyle w:val="NoSpacing"/>
        <w:rPr>
          <w:rFonts w:asciiTheme="majorHAnsi" w:hAnsiTheme="majorHAnsi"/>
        </w:rPr>
      </w:pPr>
    </w:p>
    <w:p w14:paraId="4C53BBFB" w14:textId="2F6088BF" w:rsidR="00C73B63" w:rsidRPr="00B00961" w:rsidRDefault="00C73B63" w:rsidP="00C73B63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National Science Foundation, Doctoral Dissertation Research Improvement Award, Archaeology (BCS-</w:t>
      </w:r>
      <w:r w:rsidR="00CC00C7" w:rsidRPr="00B00961">
        <w:rPr>
          <w:rFonts w:asciiTheme="majorHAnsi" w:hAnsiTheme="majorHAnsi"/>
        </w:rPr>
        <w:t>1916358</w:t>
      </w:r>
      <w:r w:rsidRPr="00B00961">
        <w:rPr>
          <w:rFonts w:asciiTheme="majorHAnsi" w:hAnsiTheme="majorHAnsi"/>
        </w:rPr>
        <w:t>), 2019-2020.  “Feeding a City: Urban Hunting and Animal Husbandry at Teotihuacan.”  Faculty PI for doctoral student Maria Codlin ($25,117).</w:t>
      </w:r>
    </w:p>
    <w:p w14:paraId="59988C85" w14:textId="77777777" w:rsidR="00C73B63" w:rsidRPr="00B00961" w:rsidRDefault="00C73B63" w:rsidP="00C73B63">
      <w:pPr>
        <w:pStyle w:val="NoSpacing"/>
        <w:rPr>
          <w:rFonts w:asciiTheme="majorHAnsi" w:hAnsiTheme="majorHAnsi"/>
        </w:rPr>
      </w:pPr>
    </w:p>
    <w:p w14:paraId="10D51523" w14:textId="464A5C52" w:rsidR="00C73B63" w:rsidRPr="00B00961" w:rsidRDefault="00C73B63" w:rsidP="00C73B63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National Science Foundation, Doctoral Dissertation Research Improvement Award, Archaeology (BCS-), 2019-2020.  “Producing Stone and State: The Intersection of Ancient Maya Domestic and Institutional Ec</w:t>
      </w:r>
      <w:r w:rsidR="00CC00C7" w:rsidRPr="00B00961">
        <w:rPr>
          <w:rFonts w:asciiTheme="majorHAnsi" w:hAnsiTheme="majorHAnsi"/>
        </w:rPr>
        <w:t>o</w:t>
      </w:r>
      <w:r w:rsidRPr="00B00961">
        <w:rPr>
          <w:rFonts w:asciiTheme="majorHAnsi" w:hAnsiTheme="majorHAnsi"/>
        </w:rPr>
        <w:t>nomies.” Faculty PI for doctoral student Mary Clarke ($25,106).</w:t>
      </w:r>
    </w:p>
    <w:p w14:paraId="41025073" w14:textId="77777777" w:rsidR="00C73B63" w:rsidRPr="00B00961" w:rsidRDefault="00C73B63" w:rsidP="00905B65">
      <w:pPr>
        <w:pStyle w:val="NoSpacing"/>
        <w:rPr>
          <w:rFonts w:asciiTheme="majorHAnsi" w:hAnsiTheme="majorHAnsi"/>
        </w:rPr>
      </w:pPr>
    </w:p>
    <w:p w14:paraId="608D8E22" w14:textId="7A1D0673" w:rsidR="00905B65" w:rsidRPr="00B00961" w:rsidRDefault="00905B65" w:rsidP="00905B65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National Science Foundation, Doctoral Dissertation </w:t>
      </w:r>
      <w:r w:rsidR="00C73B63" w:rsidRPr="00B00961">
        <w:rPr>
          <w:rFonts w:asciiTheme="majorHAnsi" w:hAnsiTheme="majorHAnsi"/>
        </w:rPr>
        <w:t xml:space="preserve">Research </w:t>
      </w:r>
      <w:r w:rsidRPr="00B00961">
        <w:rPr>
          <w:rFonts w:asciiTheme="majorHAnsi" w:hAnsiTheme="majorHAnsi"/>
        </w:rPr>
        <w:t>Improvement Award, Archaeology (BCS</w:t>
      </w:r>
      <w:r w:rsidR="00C73B63" w:rsidRPr="00B00961">
        <w:rPr>
          <w:rFonts w:asciiTheme="majorHAnsi" w:hAnsiTheme="majorHAnsi"/>
        </w:rPr>
        <w:t>-1533539), 2015-2017.  “</w:t>
      </w:r>
      <w:r w:rsidRPr="00B00961">
        <w:rPr>
          <w:rFonts w:asciiTheme="majorHAnsi" w:hAnsiTheme="majorHAnsi"/>
        </w:rPr>
        <w:t>Traditional Househ</w:t>
      </w:r>
      <w:r w:rsidR="00C73B63" w:rsidRPr="00B00961">
        <w:rPr>
          <w:rFonts w:asciiTheme="majorHAnsi" w:hAnsiTheme="majorHAnsi"/>
        </w:rPr>
        <w:t>old Production and Consumption.”</w:t>
      </w:r>
      <w:r w:rsidRPr="00B00961">
        <w:rPr>
          <w:rFonts w:asciiTheme="majorHAnsi" w:hAnsiTheme="majorHAnsi"/>
        </w:rPr>
        <w:t xml:space="preserve">  Faculty PI for doctoral student David Walton ($13,671).</w:t>
      </w:r>
    </w:p>
    <w:p w14:paraId="31928AD0" w14:textId="673F4C8A" w:rsidR="00905B65" w:rsidRDefault="00905B65" w:rsidP="00905B65">
      <w:pPr>
        <w:pStyle w:val="NoSpacing"/>
        <w:rPr>
          <w:rFonts w:asciiTheme="majorHAnsi" w:hAnsiTheme="majorHAnsi"/>
          <w:b/>
        </w:rPr>
      </w:pPr>
    </w:p>
    <w:p w14:paraId="71C2A769" w14:textId="77777777" w:rsidR="00421BDE" w:rsidRPr="00B00961" w:rsidRDefault="00421BDE" w:rsidP="00421BDE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EDUCATIONAL</w:t>
      </w:r>
      <w:r w:rsidRPr="00B00961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&amp; PUBLIC </w:t>
      </w:r>
      <w:r w:rsidRPr="00B00961">
        <w:rPr>
          <w:rFonts w:asciiTheme="majorHAnsi" w:hAnsiTheme="majorHAnsi"/>
          <w:b/>
        </w:rPr>
        <w:t>OUTREACH</w:t>
      </w:r>
      <w:r>
        <w:rPr>
          <w:rFonts w:asciiTheme="majorHAnsi" w:hAnsiTheme="majorHAnsi"/>
          <w:b/>
        </w:rPr>
        <w:t xml:space="preserve"> INITIATIVES</w:t>
      </w:r>
    </w:p>
    <w:p w14:paraId="539D4B66" w14:textId="77777777" w:rsidR="00421BDE" w:rsidRDefault="00421BDE" w:rsidP="00421BD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Consultant to “Massachusetts Investigating History,” creation of teacher resources on Mesoamerica in public school curriculum, 2023.</w:t>
      </w:r>
    </w:p>
    <w:p w14:paraId="54627A52" w14:textId="77777777" w:rsidR="00421BDE" w:rsidRPr="00B23A65" w:rsidRDefault="00421BDE" w:rsidP="00421BD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“</w:t>
      </w:r>
      <w:r w:rsidRPr="00B23A65">
        <w:rPr>
          <w:rFonts w:asciiTheme="majorHAnsi" w:hAnsiTheme="majorHAnsi"/>
        </w:rPr>
        <w:t>Archaeology Is Flipping the Script on What We Know About Ancient Mesoamerica</w:t>
      </w:r>
      <w:r>
        <w:rPr>
          <w:rFonts w:asciiTheme="majorHAnsi" w:hAnsiTheme="majorHAnsi"/>
        </w:rPr>
        <w:t xml:space="preserve">” article for </w:t>
      </w:r>
      <w:hyperlink r:id="rId29" w:history="1">
        <w:r w:rsidRPr="003C348E">
          <w:rPr>
            <w:rStyle w:val="Hyperlink"/>
            <w:rFonts w:asciiTheme="majorHAnsi" w:hAnsiTheme="majorHAnsi"/>
          </w:rPr>
          <w:t>Resilience.</w:t>
        </w:r>
        <w:r>
          <w:rPr>
            <w:rStyle w:val="Hyperlink"/>
            <w:rFonts w:asciiTheme="majorHAnsi" w:hAnsiTheme="majorHAnsi"/>
          </w:rPr>
          <w:t>o</w:t>
        </w:r>
        <w:r w:rsidRPr="003C348E">
          <w:rPr>
            <w:rStyle w:val="Hyperlink"/>
            <w:rFonts w:asciiTheme="majorHAnsi" w:hAnsiTheme="majorHAnsi"/>
          </w:rPr>
          <w:t>rg</w:t>
        </w:r>
      </w:hyperlink>
      <w:r>
        <w:rPr>
          <w:rFonts w:asciiTheme="majorHAnsi" w:hAnsiTheme="majorHAnsi"/>
        </w:rPr>
        <w:t xml:space="preserve"> and other outlets, June 29, 2023.</w:t>
      </w:r>
    </w:p>
    <w:p w14:paraId="60FB75B4" w14:textId="77777777" w:rsidR="00421BDE" w:rsidRDefault="00421BDE" w:rsidP="00421BD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“Repairing Gen Ed” article for </w:t>
      </w:r>
      <w:hyperlink r:id="rId30" w:history="1">
        <w:r w:rsidRPr="00BB0E9F">
          <w:rPr>
            <w:rStyle w:val="Hyperlink"/>
            <w:rFonts w:asciiTheme="majorHAnsi" w:hAnsiTheme="majorHAnsi"/>
          </w:rPr>
          <w:t>Chronicle of Higher Education</w:t>
        </w:r>
      </w:hyperlink>
      <w:r>
        <w:rPr>
          <w:rFonts w:asciiTheme="majorHAnsi" w:hAnsiTheme="majorHAnsi"/>
        </w:rPr>
        <w:t>, May 17, 2023.</w:t>
      </w:r>
    </w:p>
    <w:p w14:paraId="29DF5308" w14:textId="77777777" w:rsidR="00421BDE" w:rsidRPr="00BB0E9F" w:rsidRDefault="00421BDE" w:rsidP="00421BDE">
      <w:pPr>
        <w:pStyle w:val="NoSpacing"/>
        <w:rPr>
          <w:rFonts w:asciiTheme="majorHAnsi" w:hAnsiTheme="majorHAnsi"/>
          <w:lang w:val="es-MX"/>
        </w:rPr>
      </w:pPr>
      <w:r w:rsidRPr="00BB0E9F">
        <w:rPr>
          <w:rFonts w:asciiTheme="majorHAnsi" w:hAnsiTheme="majorHAnsi"/>
          <w:lang w:val="es-MX"/>
        </w:rPr>
        <w:t xml:space="preserve">Interview for popular </w:t>
      </w:r>
      <w:proofErr w:type="spellStart"/>
      <w:r w:rsidRPr="00BB0E9F">
        <w:rPr>
          <w:rFonts w:asciiTheme="majorHAnsi" w:hAnsiTheme="majorHAnsi"/>
          <w:lang w:val="es-MX"/>
        </w:rPr>
        <w:t>Mexican</w:t>
      </w:r>
      <w:proofErr w:type="spellEnd"/>
      <w:r w:rsidRPr="00BB0E9F">
        <w:rPr>
          <w:rFonts w:asciiTheme="majorHAnsi" w:hAnsiTheme="majorHAnsi"/>
          <w:lang w:val="es-MX"/>
        </w:rPr>
        <w:t xml:space="preserve"> </w:t>
      </w:r>
      <w:proofErr w:type="spellStart"/>
      <w:r w:rsidRPr="00BB0E9F">
        <w:rPr>
          <w:rFonts w:asciiTheme="majorHAnsi" w:hAnsiTheme="majorHAnsi"/>
          <w:lang w:val="es-MX"/>
        </w:rPr>
        <w:t>program</w:t>
      </w:r>
      <w:proofErr w:type="spellEnd"/>
      <w:r w:rsidRPr="00BB0E9F">
        <w:rPr>
          <w:rFonts w:asciiTheme="majorHAnsi" w:hAnsiTheme="majorHAnsi"/>
          <w:lang w:val="es-MX"/>
        </w:rPr>
        <w:t xml:space="preserve"> </w:t>
      </w:r>
      <w:hyperlink r:id="rId31" w:history="1">
        <w:r w:rsidRPr="00BB0E9F">
          <w:rPr>
            <w:rStyle w:val="Hyperlink"/>
            <w:rFonts w:asciiTheme="majorHAnsi" w:hAnsiTheme="majorHAnsi"/>
            <w:lang w:val="es-MX"/>
          </w:rPr>
          <w:t>México Antes de México</w:t>
        </w:r>
      </w:hyperlink>
      <w:r w:rsidRPr="00BB0E9F">
        <w:rPr>
          <w:rFonts w:asciiTheme="majorHAnsi" w:hAnsiTheme="majorHAnsi"/>
          <w:lang w:val="es-MX"/>
        </w:rPr>
        <w:t>, April 28, 2023.</w:t>
      </w:r>
    </w:p>
    <w:p w14:paraId="77812F2C" w14:textId="77777777" w:rsidR="00421BDE" w:rsidRDefault="00421BDE" w:rsidP="00421BD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Interview for popular science podcast </w:t>
      </w:r>
      <w:hyperlink r:id="rId32" w:history="1">
        <w:r w:rsidRPr="001810B4">
          <w:rPr>
            <w:rStyle w:val="Hyperlink"/>
            <w:rFonts w:asciiTheme="majorHAnsi" w:hAnsiTheme="majorHAnsi"/>
          </w:rPr>
          <w:t>Demystifying Science</w:t>
        </w:r>
      </w:hyperlink>
      <w:r>
        <w:rPr>
          <w:rFonts w:asciiTheme="majorHAnsi" w:hAnsiTheme="majorHAnsi"/>
        </w:rPr>
        <w:t>, December 28, 2022.</w:t>
      </w:r>
    </w:p>
    <w:p w14:paraId="31FB9FF3" w14:textId="77777777" w:rsidR="00421BDE" w:rsidRDefault="00421BDE" w:rsidP="00421BD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Blog post for </w:t>
      </w:r>
      <w:hyperlink r:id="rId33" w:history="1">
        <w:r w:rsidRPr="00FE338A">
          <w:rPr>
            <w:rStyle w:val="Hyperlink"/>
            <w:rFonts w:asciiTheme="majorHAnsi" w:hAnsiTheme="majorHAnsi"/>
          </w:rPr>
          <w:t>Urban Studies</w:t>
        </w:r>
      </w:hyperlink>
      <w:r>
        <w:rPr>
          <w:rFonts w:asciiTheme="majorHAnsi" w:hAnsiTheme="majorHAnsi"/>
        </w:rPr>
        <w:t xml:space="preserve"> on comparative urbanism in Mesoamerica, June 13, 2022.</w:t>
      </w:r>
    </w:p>
    <w:p w14:paraId="1D33F596" w14:textId="77777777" w:rsidR="00421BDE" w:rsidRPr="003C61DE" w:rsidRDefault="00421BDE" w:rsidP="00421BDE">
      <w:pPr>
        <w:pStyle w:val="NoSpacing"/>
        <w:rPr>
          <w:rFonts w:asciiTheme="majorHAnsi" w:hAnsiTheme="majorHAnsi"/>
        </w:rPr>
      </w:pPr>
      <w:r w:rsidRPr="003C61DE">
        <w:rPr>
          <w:rFonts w:asciiTheme="majorHAnsi" w:hAnsiTheme="majorHAnsi"/>
        </w:rPr>
        <w:t>Educational consulting on K-12 c</w:t>
      </w:r>
      <w:r>
        <w:rPr>
          <w:rFonts w:asciiTheme="majorHAnsi" w:hAnsiTheme="majorHAnsi"/>
        </w:rPr>
        <w:t>urricula on early Americas for Primary Source, 2021-22.</w:t>
      </w:r>
    </w:p>
    <w:p w14:paraId="6D6139D5" w14:textId="77777777" w:rsidR="00421BDE" w:rsidRPr="003C61DE" w:rsidRDefault="00421BDE" w:rsidP="00421BDE">
      <w:pPr>
        <w:pStyle w:val="NoSpacing"/>
        <w:rPr>
          <w:rFonts w:asciiTheme="majorHAnsi" w:hAnsiTheme="majorHAnsi"/>
          <w:lang w:val="es-MX"/>
        </w:rPr>
      </w:pPr>
      <w:proofErr w:type="spellStart"/>
      <w:r w:rsidRPr="003C61DE">
        <w:rPr>
          <w:rFonts w:asciiTheme="majorHAnsi" w:hAnsiTheme="majorHAnsi"/>
          <w:lang w:val="es-MX"/>
        </w:rPr>
        <w:t>Zine</w:t>
      </w:r>
      <w:proofErr w:type="spellEnd"/>
      <w:r w:rsidRPr="003C61DE">
        <w:rPr>
          <w:rFonts w:asciiTheme="majorHAnsi" w:hAnsiTheme="majorHAnsi"/>
          <w:lang w:val="es-MX"/>
        </w:rPr>
        <w:t xml:space="preserve"> </w:t>
      </w:r>
      <w:proofErr w:type="spellStart"/>
      <w:r w:rsidRPr="003C61DE">
        <w:rPr>
          <w:rFonts w:asciiTheme="majorHAnsi" w:hAnsiTheme="majorHAnsi"/>
          <w:lang w:val="es-MX"/>
        </w:rPr>
        <w:t>publication</w:t>
      </w:r>
      <w:proofErr w:type="spellEnd"/>
      <w:r w:rsidRPr="003C61DE">
        <w:rPr>
          <w:rFonts w:asciiTheme="majorHAnsi" w:hAnsiTheme="majorHAnsi"/>
          <w:lang w:val="es-MX"/>
        </w:rPr>
        <w:t xml:space="preserve"> “</w:t>
      </w:r>
      <w:hyperlink r:id="rId34" w:history="1">
        <w:r w:rsidRPr="003C61DE">
          <w:rPr>
            <w:rStyle w:val="Hyperlink"/>
            <w:rFonts w:asciiTheme="majorHAnsi" w:hAnsiTheme="majorHAnsi"/>
            <w:lang w:val="es-MX"/>
          </w:rPr>
          <w:t>Teotihuacan: un viaje mágico</w:t>
        </w:r>
      </w:hyperlink>
      <w:r w:rsidRPr="003C61DE">
        <w:rPr>
          <w:rFonts w:asciiTheme="majorHAnsi" w:hAnsiTheme="majorHAnsi"/>
          <w:lang w:val="es-MX"/>
        </w:rPr>
        <w:t xml:space="preserve">,” </w:t>
      </w:r>
      <w:proofErr w:type="spellStart"/>
      <w:r w:rsidRPr="003C61DE">
        <w:rPr>
          <w:rFonts w:asciiTheme="majorHAnsi" w:hAnsiTheme="majorHAnsi"/>
          <w:lang w:val="es-MX"/>
        </w:rPr>
        <w:t>October</w:t>
      </w:r>
      <w:proofErr w:type="spellEnd"/>
      <w:r w:rsidRPr="003C61DE">
        <w:rPr>
          <w:rFonts w:asciiTheme="majorHAnsi" w:hAnsiTheme="majorHAnsi"/>
          <w:lang w:val="es-MX"/>
        </w:rPr>
        <w:t xml:space="preserve"> 11, 2021.</w:t>
      </w:r>
    </w:p>
    <w:p w14:paraId="45F47F03" w14:textId="77777777" w:rsidR="00421BDE" w:rsidRPr="00B00961" w:rsidRDefault="00421BDE" w:rsidP="00421BD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Interview in </w:t>
      </w:r>
      <w:hyperlink r:id="rId35" w:history="1">
        <w:r w:rsidRPr="00B00961">
          <w:rPr>
            <w:rStyle w:val="Hyperlink"/>
            <w:rFonts w:asciiTheme="majorHAnsi" w:hAnsiTheme="majorHAnsi"/>
          </w:rPr>
          <w:t>Discover Magazine</w:t>
        </w:r>
      </w:hyperlink>
      <w:r w:rsidRPr="00B00961">
        <w:rPr>
          <w:rFonts w:asciiTheme="majorHAnsi" w:hAnsiTheme="majorHAnsi"/>
        </w:rPr>
        <w:t xml:space="preserve"> on the Spanish invasion of Mesoamerica, August 13, 2021.</w:t>
      </w:r>
    </w:p>
    <w:p w14:paraId="4FB97FD0" w14:textId="77777777" w:rsidR="00421BDE" w:rsidRPr="00B00961" w:rsidRDefault="00421BDE" w:rsidP="00421BD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Blog post for </w:t>
      </w:r>
      <w:hyperlink r:id="rId36" w:history="1">
        <w:r w:rsidRPr="00B00961">
          <w:rPr>
            <w:rStyle w:val="Hyperlink"/>
            <w:rFonts w:asciiTheme="majorHAnsi" w:hAnsiTheme="majorHAnsi"/>
          </w:rPr>
          <w:t>Oxford University Press</w:t>
        </w:r>
      </w:hyperlink>
      <w:r w:rsidRPr="00B00961">
        <w:rPr>
          <w:rFonts w:asciiTheme="majorHAnsi" w:hAnsiTheme="majorHAnsi"/>
        </w:rPr>
        <w:t xml:space="preserve"> on Spanish invasion of Mesoamerica, August 13, 2021.</w:t>
      </w:r>
    </w:p>
    <w:p w14:paraId="1A6933B8" w14:textId="77777777" w:rsidR="00421BDE" w:rsidRPr="00B00961" w:rsidRDefault="00421BDE" w:rsidP="00421BD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Blog post for </w:t>
      </w:r>
      <w:hyperlink r:id="rId37" w:history="1">
        <w:r w:rsidRPr="00B00961">
          <w:rPr>
            <w:rStyle w:val="Hyperlink"/>
            <w:rFonts w:asciiTheme="majorHAnsi" w:hAnsiTheme="majorHAnsi"/>
          </w:rPr>
          <w:t>Cambridge Core</w:t>
        </w:r>
      </w:hyperlink>
      <w:r w:rsidRPr="00B00961">
        <w:rPr>
          <w:rFonts w:asciiTheme="majorHAnsi" w:hAnsiTheme="majorHAnsi"/>
        </w:rPr>
        <w:t xml:space="preserve"> on recent work at Teotihuacan, June 22, 2021.</w:t>
      </w:r>
    </w:p>
    <w:p w14:paraId="50F1D590" w14:textId="77777777" w:rsidR="00421BDE" w:rsidRPr="00B00961" w:rsidRDefault="00421BDE" w:rsidP="00421BD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Podcast on the fall of the Aztec empire for </w:t>
      </w:r>
      <w:hyperlink r:id="rId38" w:history="1">
        <w:r w:rsidRPr="00B00961">
          <w:rPr>
            <w:rStyle w:val="Hyperlink"/>
            <w:rFonts w:asciiTheme="majorHAnsi" w:hAnsiTheme="majorHAnsi"/>
          </w:rPr>
          <w:t>Letters &amp; Politics</w:t>
        </w:r>
      </w:hyperlink>
      <w:r w:rsidRPr="00B00961">
        <w:rPr>
          <w:rFonts w:asciiTheme="majorHAnsi" w:hAnsiTheme="majorHAnsi"/>
        </w:rPr>
        <w:t>, Pacifica Radio, November 26, 2020.</w:t>
      </w:r>
    </w:p>
    <w:p w14:paraId="689AC63C" w14:textId="77777777" w:rsidR="00421BDE" w:rsidRPr="00B00961" w:rsidRDefault="00421BDE" w:rsidP="00421BD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Podcast on Aztec-Spanish War for program </w:t>
      </w:r>
      <w:hyperlink r:id="rId39" w:history="1">
        <w:r w:rsidRPr="00B00961">
          <w:rPr>
            <w:rStyle w:val="Hyperlink"/>
            <w:rFonts w:asciiTheme="majorHAnsi" w:hAnsiTheme="majorHAnsi"/>
          </w:rPr>
          <w:t>The Dead Prussian</w:t>
        </w:r>
      </w:hyperlink>
      <w:r w:rsidRPr="00B00961">
        <w:rPr>
          <w:rFonts w:asciiTheme="majorHAnsi" w:hAnsiTheme="majorHAnsi"/>
        </w:rPr>
        <w:t>, August 13, 2020.</w:t>
      </w:r>
    </w:p>
    <w:p w14:paraId="14B3CC3C" w14:textId="77777777" w:rsidR="00421BDE" w:rsidRPr="00B00961" w:rsidRDefault="00421BDE" w:rsidP="00421BD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Podcast on Spanish invasion of Mesoamerica for program </w:t>
      </w:r>
      <w:hyperlink r:id="rId40" w:history="1">
        <w:r w:rsidRPr="00B00961">
          <w:rPr>
            <w:rStyle w:val="Hyperlink"/>
            <w:rFonts w:asciiTheme="majorHAnsi" w:hAnsiTheme="majorHAnsi"/>
          </w:rPr>
          <w:t>Seven Ages</w:t>
        </w:r>
      </w:hyperlink>
      <w:r w:rsidRPr="00B00961">
        <w:rPr>
          <w:rFonts w:asciiTheme="majorHAnsi" w:hAnsiTheme="majorHAnsi"/>
        </w:rPr>
        <w:t>, August 7, 2020.</w:t>
      </w:r>
    </w:p>
    <w:p w14:paraId="50AEC481" w14:textId="77777777" w:rsidR="00421BDE" w:rsidRPr="00B00961" w:rsidRDefault="00421BDE" w:rsidP="00421BD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Interview in </w:t>
      </w:r>
      <w:hyperlink r:id="rId41" w:history="1">
        <w:r w:rsidRPr="00B00961">
          <w:rPr>
            <w:rStyle w:val="Hyperlink"/>
            <w:rFonts w:asciiTheme="majorHAnsi" w:hAnsiTheme="majorHAnsi"/>
          </w:rPr>
          <w:t>The Atlantic</w:t>
        </w:r>
      </w:hyperlink>
      <w:r w:rsidRPr="00B00961">
        <w:rPr>
          <w:rFonts w:asciiTheme="majorHAnsi" w:hAnsiTheme="majorHAnsi"/>
        </w:rPr>
        <w:t xml:space="preserve"> on archaeology and Spanish invasion of Mesoamerica, August 1, 2020.</w:t>
      </w:r>
    </w:p>
    <w:p w14:paraId="5BB5773B" w14:textId="77777777" w:rsidR="00421BDE" w:rsidRPr="00B00961" w:rsidRDefault="00421BDE" w:rsidP="00421BD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Excerpt in </w:t>
      </w:r>
      <w:hyperlink r:id="rId42" w:history="1">
        <w:r w:rsidRPr="00B00961">
          <w:rPr>
            <w:rStyle w:val="Hyperlink"/>
            <w:rFonts w:asciiTheme="majorHAnsi" w:hAnsiTheme="majorHAnsi"/>
          </w:rPr>
          <w:t>Lapham’s Quarterly</w:t>
        </w:r>
      </w:hyperlink>
      <w:r w:rsidRPr="00B00961">
        <w:rPr>
          <w:rFonts w:asciiTheme="majorHAnsi" w:hAnsiTheme="majorHAnsi"/>
        </w:rPr>
        <w:t>, “The Birth of New Spain,” July 20, 2020.</w:t>
      </w:r>
    </w:p>
    <w:p w14:paraId="5BAC01A0" w14:textId="77777777" w:rsidR="00421BDE" w:rsidRPr="00B00961" w:rsidRDefault="00421BDE" w:rsidP="00421BD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Podcast on Collision of Worlds for </w:t>
      </w:r>
      <w:hyperlink r:id="rId43" w:history="1">
        <w:r w:rsidRPr="00B00961">
          <w:rPr>
            <w:rStyle w:val="Hyperlink"/>
            <w:rFonts w:asciiTheme="majorHAnsi" w:hAnsiTheme="majorHAnsi"/>
          </w:rPr>
          <w:t>New Books Network</w:t>
        </w:r>
      </w:hyperlink>
      <w:r w:rsidRPr="00B00961">
        <w:rPr>
          <w:rFonts w:asciiTheme="majorHAnsi" w:hAnsiTheme="majorHAnsi"/>
        </w:rPr>
        <w:t>, Latin America, July 3, 2020.</w:t>
      </w:r>
    </w:p>
    <w:p w14:paraId="70C7463E" w14:textId="77777777" w:rsidR="00421BDE" w:rsidRPr="00B00961" w:rsidRDefault="00421BDE" w:rsidP="00421BD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Podcast on deep history of conquest of Mexico for </w:t>
      </w:r>
      <w:hyperlink r:id="rId44" w:history="1">
        <w:r w:rsidRPr="00B00961">
          <w:rPr>
            <w:rStyle w:val="Hyperlink"/>
            <w:rFonts w:asciiTheme="majorHAnsi" w:hAnsiTheme="majorHAnsi"/>
          </w:rPr>
          <w:t>Global History Podcast</w:t>
        </w:r>
      </w:hyperlink>
      <w:r w:rsidRPr="00B00961">
        <w:rPr>
          <w:rFonts w:asciiTheme="majorHAnsi" w:hAnsiTheme="majorHAnsi"/>
        </w:rPr>
        <w:t>, June 17, 2020.</w:t>
      </w:r>
    </w:p>
    <w:p w14:paraId="27DEA0AD" w14:textId="77777777" w:rsidR="00421BDE" w:rsidRPr="00B00961" w:rsidRDefault="00421BDE" w:rsidP="00421BD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Public talks at K-12 schools in the Teotihuacan Valley, March 2020.</w:t>
      </w:r>
    </w:p>
    <w:p w14:paraId="22C6D2E8" w14:textId="77777777" w:rsidR="00421BDE" w:rsidRPr="00B00961" w:rsidRDefault="00421BDE" w:rsidP="00421BD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“The Arrival of Strangers. New evidence points to a clash between two ancient Mesoamerican cultures, Teotihuacan and the Maya” article for </w:t>
      </w:r>
      <w:hyperlink r:id="rId45" w:history="1">
        <w:r w:rsidRPr="00B00961">
          <w:rPr>
            <w:rStyle w:val="Hyperlink"/>
            <w:rFonts w:asciiTheme="majorHAnsi" w:hAnsiTheme="majorHAnsi"/>
          </w:rPr>
          <w:t>Science</w:t>
        </w:r>
      </w:hyperlink>
      <w:r w:rsidRPr="00B00961">
        <w:rPr>
          <w:rFonts w:asciiTheme="majorHAnsi" w:hAnsiTheme="majorHAnsi"/>
        </w:rPr>
        <w:t xml:space="preserve"> 367(2481): 968-973, November 28, 2020.</w:t>
      </w:r>
    </w:p>
    <w:p w14:paraId="4095E1C0" w14:textId="77777777" w:rsidR="00421BDE" w:rsidRPr="00B00961" w:rsidRDefault="00421BDE" w:rsidP="00421BD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“Stylish Suburbs: How Ancient Mexican Metropolis Dodged Inequality Trap” article for </w:t>
      </w:r>
      <w:hyperlink r:id="rId46" w:history="1">
        <w:r w:rsidRPr="00B00961">
          <w:rPr>
            <w:rStyle w:val="Hyperlink"/>
            <w:rFonts w:asciiTheme="majorHAnsi" w:hAnsiTheme="majorHAnsi"/>
          </w:rPr>
          <w:t>Reuters</w:t>
        </w:r>
      </w:hyperlink>
      <w:r w:rsidRPr="00B00961">
        <w:rPr>
          <w:rFonts w:asciiTheme="majorHAnsi" w:hAnsiTheme="majorHAnsi"/>
        </w:rPr>
        <w:t>, December 19, 2019.</w:t>
      </w:r>
    </w:p>
    <w:p w14:paraId="510269ED" w14:textId="77777777" w:rsidR="00421BDE" w:rsidRPr="00B00961" w:rsidRDefault="00421BDE" w:rsidP="00421BD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“Life in the City of the Gods” article for </w:t>
      </w:r>
      <w:r w:rsidRPr="00B00961">
        <w:rPr>
          <w:rFonts w:asciiTheme="majorHAnsi" w:hAnsiTheme="majorHAnsi"/>
          <w:i/>
        </w:rPr>
        <w:t xml:space="preserve">Archaeology </w:t>
      </w:r>
      <w:r w:rsidRPr="00B00961">
        <w:rPr>
          <w:rFonts w:asciiTheme="majorHAnsi" w:hAnsiTheme="majorHAnsi"/>
        </w:rPr>
        <w:t>magazine, Nov/Dec 2019, pp. 24-31.</w:t>
      </w:r>
    </w:p>
    <w:p w14:paraId="64A68781" w14:textId="77777777" w:rsidR="00421BDE" w:rsidRPr="00B00961" w:rsidRDefault="00421BDE" w:rsidP="00421BD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UNAM-Boston video production on Tlajinga project: </w:t>
      </w:r>
      <w:hyperlink r:id="rId47" w:history="1">
        <w:r w:rsidRPr="00B00961">
          <w:rPr>
            <w:rStyle w:val="Hyperlink"/>
            <w:rFonts w:asciiTheme="majorHAnsi" w:hAnsiTheme="majorHAnsi"/>
          </w:rPr>
          <w:t>https://youtu.be/HJmqnNJeqJM</w:t>
        </w:r>
      </w:hyperlink>
      <w:r w:rsidRPr="00B00961">
        <w:rPr>
          <w:rFonts w:asciiTheme="majorHAnsi" w:hAnsiTheme="majorHAnsi"/>
        </w:rPr>
        <w:t xml:space="preserve"> </w:t>
      </w:r>
    </w:p>
    <w:p w14:paraId="63A95AF8" w14:textId="77777777" w:rsidR="00421BDE" w:rsidRPr="00B00961" w:rsidRDefault="00421BDE" w:rsidP="00421BD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“In an ancient Mesoamerican city, archaeologists find a narrow wealth gap” radio segment for NPR’s “</w:t>
      </w:r>
      <w:hyperlink r:id="rId48" w:history="1">
        <w:r w:rsidRPr="00B00961">
          <w:rPr>
            <w:rStyle w:val="Hyperlink"/>
            <w:rFonts w:asciiTheme="majorHAnsi" w:hAnsiTheme="majorHAnsi"/>
          </w:rPr>
          <w:t>Marketplace</w:t>
        </w:r>
      </w:hyperlink>
      <w:r w:rsidRPr="00B00961">
        <w:rPr>
          <w:rFonts w:asciiTheme="majorHAnsi" w:hAnsiTheme="majorHAnsi"/>
        </w:rPr>
        <w:t>,” August 2, 2019.</w:t>
      </w:r>
    </w:p>
    <w:p w14:paraId="7313C6A4" w14:textId="77777777" w:rsidR="00421BDE" w:rsidRPr="00B00961" w:rsidRDefault="00421BDE" w:rsidP="00421BD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PBS television program “</w:t>
      </w:r>
      <w:hyperlink r:id="rId49" w:history="1">
        <w:r w:rsidRPr="00B00961">
          <w:rPr>
            <w:rStyle w:val="Hyperlink"/>
            <w:rFonts w:asciiTheme="majorHAnsi" w:hAnsiTheme="majorHAnsi"/>
          </w:rPr>
          <w:t>Gods and Monsters</w:t>
        </w:r>
      </w:hyperlink>
      <w:r w:rsidRPr="00B00961">
        <w:rPr>
          <w:rFonts w:asciiTheme="majorHAnsi" w:hAnsiTheme="majorHAnsi"/>
        </w:rPr>
        <w:t>” for series “Ancient Skies,” 2019.</w:t>
      </w:r>
    </w:p>
    <w:p w14:paraId="58B866A8" w14:textId="77777777" w:rsidR="00421BDE" w:rsidRPr="00B00961" w:rsidRDefault="00421BDE" w:rsidP="00421BD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Podcast on Teotihuacan for program </w:t>
      </w:r>
      <w:hyperlink r:id="rId50" w:history="1">
        <w:r w:rsidRPr="00B00961">
          <w:rPr>
            <w:rStyle w:val="Hyperlink"/>
            <w:rFonts w:asciiTheme="majorHAnsi" w:hAnsiTheme="majorHAnsi"/>
          </w:rPr>
          <w:t>Seven Ages</w:t>
        </w:r>
      </w:hyperlink>
      <w:r w:rsidRPr="00B00961">
        <w:rPr>
          <w:rFonts w:asciiTheme="majorHAnsi" w:hAnsiTheme="majorHAnsi"/>
        </w:rPr>
        <w:t>, 2019.</w:t>
      </w:r>
    </w:p>
    <w:p w14:paraId="35471638" w14:textId="77777777" w:rsidR="00421BDE" w:rsidRPr="00B00961" w:rsidRDefault="00421BDE" w:rsidP="00421BD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Panel of experts for educational webpage </w:t>
      </w:r>
      <w:proofErr w:type="spellStart"/>
      <w:r w:rsidRPr="00B00961">
        <w:rPr>
          <w:rFonts w:asciiTheme="majorHAnsi" w:hAnsiTheme="majorHAnsi"/>
        </w:rPr>
        <w:t>Mexicolore</w:t>
      </w:r>
      <w:proofErr w:type="spellEnd"/>
      <w:r w:rsidRPr="00B00961">
        <w:rPr>
          <w:rFonts w:asciiTheme="majorHAnsi" w:hAnsiTheme="majorHAnsi"/>
        </w:rPr>
        <w:t xml:space="preserve">: </w:t>
      </w:r>
      <w:hyperlink r:id="rId51" w:history="1">
        <w:r w:rsidRPr="00B00961">
          <w:rPr>
            <w:rStyle w:val="Hyperlink"/>
            <w:rFonts w:asciiTheme="majorHAnsi" w:hAnsiTheme="majorHAnsi"/>
          </w:rPr>
          <w:t>http://mexicolore.co.uk/aztecs/ask-experts/</w:t>
        </w:r>
      </w:hyperlink>
    </w:p>
    <w:p w14:paraId="032C3E5C" w14:textId="77777777" w:rsidR="00421BDE" w:rsidRPr="00B00961" w:rsidRDefault="00421BDE" w:rsidP="00421BD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PBS television program “</w:t>
      </w:r>
      <w:hyperlink r:id="rId52" w:history="1">
        <w:r w:rsidRPr="00B00961">
          <w:rPr>
            <w:rStyle w:val="Hyperlink"/>
            <w:rFonts w:asciiTheme="majorHAnsi" w:hAnsiTheme="majorHAnsi"/>
          </w:rPr>
          <w:t>Teotihuacan’s Lost Kings</w:t>
        </w:r>
      </w:hyperlink>
      <w:r w:rsidRPr="00B00961">
        <w:rPr>
          <w:rFonts w:asciiTheme="majorHAnsi" w:hAnsiTheme="majorHAnsi"/>
        </w:rPr>
        <w:t>” for series “Secrets of the Dead,” 2016.</w:t>
      </w:r>
    </w:p>
    <w:p w14:paraId="536104FF" w14:textId="77777777" w:rsidR="00421BDE" w:rsidRPr="00B00961" w:rsidRDefault="00421BDE" w:rsidP="00421BD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Podcast for “</w:t>
      </w:r>
      <w:hyperlink r:id="rId53" w:history="1">
        <w:r w:rsidRPr="00B00961">
          <w:rPr>
            <w:rStyle w:val="Hyperlink"/>
            <w:rFonts w:asciiTheme="majorHAnsi" w:hAnsiTheme="majorHAnsi"/>
          </w:rPr>
          <w:t>Dig This</w:t>
        </w:r>
      </w:hyperlink>
      <w:r w:rsidRPr="00B00961">
        <w:rPr>
          <w:rFonts w:asciiTheme="majorHAnsi" w:hAnsiTheme="majorHAnsi"/>
        </w:rPr>
        <w:t>” on NSF Science 360, 2016.</w:t>
      </w:r>
    </w:p>
    <w:p w14:paraId="4C097F9B" w14:textId="77777777" w:rsidR="00421BDE" w:rsidRPr="00B00961" w:rsidRDefault="00421BDE" w:rsidP="00421BD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lastRenderedPageBreak/>
        <w:t>BU Research page “</w:t>
      </w:r>
      <w:hyperlink r:id="rId54" w:history="1">
        <w:r w:rsidRPr="00B00961">
          <w:rPr>
            <w:rStyle w:val="Hyperlink"/>
            <w:rFonts w:asciiTheme="majorHAnsi" w:hAnsiTheme="majorHAnsi"/>
          </w:rPr>
          <w:t>Lessons from Teo</w:t>
        </w:r>
      </w:hyperlink>
      <w:r w:rsidRPr="00B00961">
        <w:rPr>
          <w:rFonts w:asciiTheme="majorHAnsi" w:hAnsiTheme="majorHAnsi"/>
        </w:rPr>
        <w:t xml:space="preserve">,” 2015. </w:t>
      </w:r>
    </w:p>
    <w:p w14:paraId="23714D67" w14:textId="77777777" w:rsidR="00421BDE" w:rsidRPr="00B00961" w:rsidRDefault="00421BDE" w:rsidP="00421BD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 xml:space="preserve">“Ancient Urbanites” article in </w:t>
      </w:r>
      <w:r w:rsidRPr="00B00961">
        <w:rPr>
          <w:rFonts w:asciiTheme="majorHAnsi" w:hAnsiTheme="majorHAnsi"/>
          <w:i/>
        </w:rPr>
        <w:t>American Archaeology</w:t>
      </w:r>
      <w:r w:rsidRPr="00B00961">
        <w:rPr>
          <w:rFonts w:asciiTheme="majorHAnsi" w:hAnsiTheme="majorHAnsi"/>
        </w:rPr>
        <w:t xml:space="preserve"> magazine, 18(4):26-31, 2014-15.</w:t>
      </w:r>
    </w:p>
    <w:p w14:paraId="4CB33811" w14:textId="77777777" w:rsidR="00421BDE" w:rsidRPr="00B00961" w:rsidRDefault="00421BDE" w:rsidP="00421BD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BBC television program “</w:t>
      </w:r>
      <w:hyperlink r:id="rId55" w:history="1">
        <w:r w:rsidRPr="00B00961">
          <w:rPr>
            <w:rStyle w:val="Hyperlink"/>
            <w:rFonts w:asciiTheme="majorHAnsi" w:hAnsiTheme="majorHAnsi"/>
          </w:rPr>
          <w:t>The Place Where Time Began</w:t>
        </w:r>
      </w:hyperlink>
      <w:r w:rsidRPr="00B00961">
        <w:rPr>
          <w:rFonts w:asciiTheme="majorHAnsi" w:hAnsiTheme="majorHAnsi"/>
        </w:rPr>
        <w:t xml:space="preserve">” for series “Lost Kingdoms of Central America,” 2014. </w:t>
      </w:r>
    </w:p>
    <w:p w14:paraId="127AC13D" w14:textId="77777777" w:rsidR="00421BDE" w:rsidRPr="00B00961" w:rsidRDefault="00421BDE" w:rsidP="00421BD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BU Today Video “</w:t>
      </w:r>
      <w:hyperlink r:id="rId56" w:history="1">
        <w:r w:rsidRPr="00B00961">
          <w:rPr>
            <w:rStyle w:val="Hyperlink"/>
            <w:rFonts w:asciiTheme="majorHAnsi" w:hAnsiTheme="majorHAnsi"/>
          </w:rPr>
          <w:t>Knapping Rocks</w:t>
        </w:r>
      </w:hyperlink>
      <w:r w:rsidRPr="00B00961">
        <w:rPr>
          <w:rFonts w:asciiTheme="majorHAnsi" w:hAnsiTheme="majorHAnsi"/>
        </w:rPr>
        <w:t xml:space="preserve">,” 2013.  </w:t>
      </w:r>
    </w:p>
    <w:p w14:paraId="0A540B91" w14:textId="77777777" w:rsidR="00421BDE" w:rsidRPr="00B00961" w:rsidRDefault="00421BDE" w:rsidP="00421BDE">
      <w:pPr>
        <w:pStyle w:val="NoSpacing"/>
        <w:rPr>
          <w:rFonts w:asciiTheme="majorHAnsi" w:hAnsiTheme="majorHAnsi"/>
        </w:rPr>
      </w:pPr>
      <w:r w:rsidRPr="00B00961">
        <w:rPr>
          <w:rFonts w:asciiTheme="majorHAnsi" w:hAnsiTheme="majorHAnsi"/>
        </w:rPr>
        <w:t>“Plundering History” DVD extras to digitally remastered 1950s movie “Plunder of the Sun,” 2006.</w:t>
      </w:r>
    </w:p>
    <w:p w14:paraId="02682E3E" w14:textId="77777777" w:rsidR="00421BDE" w:rsidRPr="00B00961" w:rsidRDefault="00421BDE" w:rsidP="00905B65">
      <w:pPr>
        <w:pStyle w:val="NoSpacing"/>
        <w:rPr>
          <w:rFonts w:asciiTheme="majorHAnsi" w:hAnsiTheme="majorHAnsi"/>
          <w:b/>
        </w:rPr>
      </w:pPr>
      <w:bookmarkStart w:id="0" w:name="_GoBack"/>
      <w:bookmarkEnd w:id="0"/>
    </w:p>
    <w:sectPr w:rsidR="00421BDE" w:rsidRPr="00B00961" w:rsidSect="004A1E52">
      <w:footerReference w:type="default" r:id="rId57"/>
      <w:pgSz w:w="11905" w:h="16837"/>
      <w:pgMar w:top="1080" w:right="1080" w:bottom="108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4AAA7" w14:textId="77777777" w:rsidR="00C85CD3" w:rsidRDefault="00C85CD3">
      <w:r>
        <w:separator/>
      </w:r>
    </w:p>
  </w:endnote>
  <w:endnote w:type="continuationSeparator" w:id="0">
    <w:p w14:paraId="2F97A450" w14:textId="77777777" w:rsidR="00C85CD3" w:rsidRDefault="00C8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0B3BD" w14:textId="2C61AEFE" w:rsidR="0024521D" w:rsidRPr="00905B65" w:rsidRDefault="0024521D" w:rsidP="00D97197">
    <w:pPr>
      <w:pStyle w:val="Footer"/>
      <w:jc w:val="right"/>
      <w:rPr>
        <w:sz w:val="20"/>
        <w:szCs w:val="20"/>
      </w:rPr>
    </w:pPr>
    <w:r w:rsidRPr="00905B65">
      <w:rPr>
        <w:sz w:val="20"/>
        <w:szCs w:val="20"/>
      </w:rPr>
      <w:t xml:space="preserve">Carballo </w:t>
    </w:r>
    <w:r w:rsidRPr="00905B65">
      <w:rPr>
        <w:rStyle w:val="PageNumber"/>
        <w:sz w:val="20"/>
        <w:szCs w:val="20"/>
      </w:rPr>
      <w:fldChar w:fldCharType="begin"/>
    </w:r>
    <w:r w:rsidRPr="00905B65">
      <w:rPr>
        <w:rStyle w:val="PageNumber"/>
        <w:sz w:val="20"/>
        <w:szCs w:val="20"/>
      </w:rPr>
      <w:instrText xml:space="preserve"> PAGE </w:instrText>
    </w:r>
    <w:r w:rsidRPr="00905B65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18</w:t>
    </w:r>
    <w:r w:rsidRPr="00905B65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C9E65" w14:textId="77777777" w:rsidR="00C85CD3" w:rsidRDefault="00C85CD3">
      <w:r>
        <w:separator/>
      </w:r>
    </w:p>
  </w:footnote>
  <w:footnote w:type="continuationSeparator" w:id="0">
    <w:p w14:paraId="4EBE1FF6" w14:textId="77777777" w:rsidR="00C85CD3" w:rsidRDefault="00C85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D79"/>
    <w:rsid w:val="00000E86"/>
    <w:rsid w:val="0000126D"/>
    <w:rsid w:val="00002699"/>
    <w:rsid w:val="00002BA8"/>
    <w:rsid w:val="000031A1"/>
    <w:rsid w:val="00003E51"/>
    <w:rsid w:val="0001004C"/>
    <w:rsid w:val="00013019"/>
    <w:rsid w:val="00014AB7"/>
    <w:rsid w:val="00014DB5"/>
    <w:rsid w:val="0001669E"/>
    <w:rsid w:val="0002410C"/>
    <w:rsid w:val="00024363"/>
    <w:rsid w:val="000244DD"/>
    <w:rsid w:val="00030100"/>
    <w:rsid w:val="00030400"/>
    <w:rsid w:val="00030E83"/>
    <w:rsid w:val="00031BBC"/>
    <w:rsid w:val="0003329F"/>
    <w:rsid w:val="000358A3"/>
    <w:rsid w:val="000360B8"/>
    <w:rsid w:val="000364D9"/>
    <w:rsid w:val="00037074"/>
    <w:rsid w:val="00037389"/>
    <w:rsid w:val="000377D1"/>
    <w:rsid w:val="00040D1E"/>
    <w:rsid w:val="00042303"/>
    <w:rsid w:val="000456D3"/>
    <w:rsid w:val="00045F29"/>
    <w:rsid w:val="00045FDF"/>
    <w:rsid w:val="00046F95"/>
    <w:rsid w:val="000500F5"/>
    <w:rsid w:val="00050DBA"/>
    <w:rsid w:val="00052E0B"/>
    <w:rsid w:val="00052E4B"/>
    <w:rsid w:val="00053930"/>
    <w:rsid w:val="0005416B"/>
    <w:rsid w:val="00057C5E"/>
    <w:rsid w:val="00060B11"/>
    <w:rsid w:val="00061E97"/>
    <w:rsid w:val="00062883"/>
    <w:rsid w:val="0006690B"/>
    <w:rsid w:val="00067D89"/>
    <w:rsid w:val="000710D9"/>
    <w:rsid w:val="0007442C"/>
    <w:rsid w:val="00077165"/>
    <w:rsid w:val="00080466"/>
    <w:rsid w:val="000807A7"/>
    <w:rsid w:val="00080C73"/>
    <w:rsid w:val="00082344"/>
    <w:rsid w:val="00083CB2"/>
    <w:rsid w:val="00085580"/>
    <w:rsid w:val="00085FBE"/>
    <w:rsid w:val="00086E6A"/>
    <w:rsid w:val="0008736F"/>
    <w:rsid w:val="0009094E"/>
    <w:rsid w:val="000910DC"/>
    <w:rsid w:val="00091D4E"/>
    <w:rsid w:val="00095542"/>
    <w:rsid w:val="000A2529"/>
    <w:rsid w:val="000A5EEA"/>
    <w:rsid w:val="000B24F6"/>
    <w:rsid w:val="000B7654"/>
    <w:rsid w:val="000C0525"/>
    <w:rsid w:val="000C30DE"/>
    <w:rsid w:val="000C454E"/>
    <w:rsid w:val="000C46A4"/>
    <w:rsid w:val="000C67B4"/>
    <w:rsid w:val="000C6FC9"/>
    <w:rsid w:val="000D03E3"/>
    <w:rsid w:val="000D1C76"/>
    <w:rsid w:val="000D1F60"/>
    <w:rsid w:val="000D5714"/>
    <w:rsid w:val="000E0389"/>
    <w:rsid w:val="000E19FA"/>
    <w:rsid w:val="000E2D91"/>
    <w:rsid w:val="000E371F"/>
    <w:rsid w:val="000E40A0"/>
    <w:rsid w:val="000E5CA0"/>
    <w:rsid w:val="000F0917"/>
    <w:rsid w:val="000F28C4"/>
    <w:rsid w:val="000F298F"/>
    <w:rsid w:val="000F4CD0"/>
    <w:rsid w:val="000F5D97"/>
    <w:rsid w:val="000F6A30"/>
    <w:rsid w:val="001012CC"/>
    <w:rsid w:val="00101685"/>
    <w:rsid w:val="001021B9"/>
    <w:rsid w:val="00102580"/>
    <w:rsid w:val="00104F4B"/>
    <w:rsid w:val="0010573A"/>
    <w:rsid w:val="001073F1"/>
    <w:rsid w:val="00112CEA"/>
    <w:rsid w:val="00112CFA"/>
    <w:rsid w:val="00112E9E"/>
    <w:rsid w:val="0011504D"/>
    <w:rsid w:val="00115D28"/>
    <w:rsid w:val="001162D8"/>
    <w:rsid w:val="00117631"/>
    <w:rsid w:val="00117951"/>
    <w:rsid w:val="00117D4D"/>
    <w:rsid w:val="00121FFA"/>
    <w:rsid w:val="00122D9D"/>
    <w:rsid w:val="001231E5"/>
    <w:rsid w:val="00130DB0"/>
    <w:rsid w:val="00130E93"/>
    <w:rsid w:val="0013285E"/>
    <w:rsid w:val="00135DC2"/>
    <w:rsid w:val="00135F91"/>
    <w:rsid w:val="001406CA"/>
    <w:rsid w:val="00140711"/>
    <w:rsid w:val="00144886"/>
    <w:rsid w:val="00150F0A"/>
    <w:rsid w:val="0015217F"/>
    <w:rsid w:val="00156344"/>
    <w:rsid w:val="0015776D"/>
    <w:rsid w:val="00157BAE"/>
    <w:rsid w:val="0016072C"/>
    <w:rsid w:val="00161201"/>
    <w:rsid w:val="00162F13"/>
    <w:rsid w:val="0016313B"/>
    <w:rsid w:val="00163EB7"/>
    <w:rsid w:val="00165230"/>
    <w:rsid w:val="00165DBD"/>
    <w:rsid w:val="00166828"/>
    <w:rsid w:val="00166D2E"/>
    <w:rsid w:val="00166D7D"/>
    <w:rsid w:val="001702B5"/>
    <w:rsid w:val="0017208C"/>
    <w:rsid w:val="001722E6"/>
    <w:rsid w:val="00172D50"/>
    <w:rsid w:val="00174ECC"/>
    <w:rsid w:val="001810B4"/>
    <w:rsid w:val="001818AD"/>
    <w:rsid w:val="001827CA"/>
    <w:rsid w:val="00182D18"/>
    <w:rsid w:val="0018397E"/>
    <w:rsid w:val="00185E3B"/>
    <w:rsid w:val="0018647E"/>
    <w:rsid w:val="00190953"/>
    <w:rsid w:val="00193207"/>
    <w:rsid w:val="00194D96"/>
    <w:rsid w:val="00195639"/>
    <w:rsid w:val="0019578A"/>
    <w:rsid w:val="00195C1B"/>
    <w:rsid w:val="001963A4"/>
    <w:rsid w:val="001A01CB"/>
    <w:rsid w:val="001A7E62"/>
    <w:rsid w:val="001B14D7"/>
    <w:rsid w:val="001B1D72"/>
    <w:rsid w:val="001B25F4"/>
    <w:rsid w:val="001B35A5"/>
    <w:rsid w:val="001B3F09"/>
    <w:rsid w:val="001B41DC"/>
    <w:rsid w:val="001C010B"/>
    <w:rsid w:val="001C13AE"/>
    <w:rsid w:val="001C25FF"/>
    <w:rsid w:val="001C3668"/>
    <w:rsid w:val="001C408B"/>
    <w:rsid w:val="001C4EF1"/>
    <w:rsid w:val="001C6747"/>
    <w:rsid w:val="001D0B56"/>
    <w:rsid w:val="001D158D"/>
    <w:rsid w:val="001D2BDE"/>
    <w:rsid w:val="001D407B"/>
    <w:rsid w:val="001D40D4"/>
    <w:rsid w:val="001D72F0"/>
    <w:rsid w:val="001D792D"/>
    <w:rsid w:val="001E1A1B"/>
    <w:rsid w:val="001E2D2F"/>
    <w:rsid w:val="001E428D"/>
    <w:rsid w:val="001E5A17"/>
    <w:rsid w:val="001E5D60"/>
    <w:rsid w:val="001F11E2"/>
    <w:rsid w:val="001F201E"/>
    <w:rsid w:val="001F354F"/>
    <w:rsid w:val="001F451E"/>
    <w:rsid w:val="001F79D7"/>
    <w:rsid w:val="001F7B30"/>
    <w:rsid w:val="001F7D7D"/>
    <w:rsid w:val="001F7EB4"/>
    <w:rsid w:val="0020482E"/>
    <w:rsid w:val="00204DEB"/>
    <w:rsid w:val="002050B2"/>
    <w:rsid w:val="00207EC4"/>
    <w:rsid w:val="00210530"/>
    <w:rsid w:val="00211935"/>
    <w:rsid w:val="002138CA"/>
    <w:rsid w:val="00217496"/>
    <w:rsid w:val="0021766D"/>
    <w:rsid w:val="0021781E"/>
    <w:rsid w:val="00221BAD"/>
    <w:rsid w:val="00221E46"/>
    <w:rsid w:val="00222040"/>
    <w:rsid w:val="002222B0"/>
    <w:rsid w:val="00223795"/>
    <w:rsid w:val="00223966"/>
    <w:rsid w:val="00224271"/>
    <w:rsid w:val="00224BEC"/>
    <w:rsid w:val="00224D5B"/>
    <w:rsid w:val="0022629F"/>
    <w:rsid w:val="0023018E"/>
    <w:rsid w:val="002306D8"/>
    <w:rsid w:val="00230910"/>
    <w:rsid w:val="002309FA"/>
    <w:rsid w:val="0023367B"/>
    <w:rsid w:val="00233BB2"/>
    <w:rsid w:val="00236911"/>
    <w:rsid w:val="002369D2"/>
    <w:rsid w:val="00236CCA"/>
    <w:rsid w:val="0024521D"/>
    <w:rsid w:val="00250E71"/>
    <w:rsid w:val="0025232A"/>
    <w:rsid w:val="0025292B"/>
    <w:rsid w:val="00253CCA"/>
    <w:rsid w:val="002555B1"/>
    <w:rsid w:val="00257893"/>
    <w:rsid w:val="002605AC"/>
    <w:rsid w:val="002608CB"/>
    <w:rsid w:val="0026109B"/>
    <w:rsid w:val="00261C33"/>
    <w:rsid w:val="00261F0E"/>
    <w:rsid w:val="00261FEA"/>
    <w:rsid w:val="002620F5"/>
    <w:rsid w:val="0026230D"/>
    <w:rsid w:val="00266362"/>
    <w:rsid w:val="0026695B"/>
    <w:rsid w:val="00266CA1"/>
    <w:rsid w:val="00267E2C"/>
    <w:rsid w:val="00270280"/>
    <w:rsid w:val="00270532"/>
    <w:rsid w:val="00271BD1"/>
    <w:rsid w:val="00272191"/>
    <w:rsid w:val="0027560E"/>
    <w:rsid w:val="00275BA6"/>
    <w:rsid w:val="00275EBC"/>
    <w:rsid w:val="002773E3"/>
    <w:rsid w:val="002778F2"/>
    <w:rsid w:val="002809B1"/>
    <w:rsid w:val="00280C37"/>
    <w:rsid w:val="0028113D"/>
    <w:rsid w:val="0028118F"/>
    <w:rsid w:val="002868D1"/>
    <w:rsid w:val="00290F51"/>
    <w:rsid w:val="002969E0"/>
    <w:rsid w:val="002A0BBC"/>
    <w:rsid w:val="002A1879"/>
    <w:rsid w:val="002A2ABA"/>
    <w:rsid w:val="002A3F2D"/>
    <w:rsid w:val="002A4441"/>
    <w:rsid w:val="002A5B27"/>
    <w:rsid w:val="002A626D"/>
    <w:rsid w:val="002A6C07"/>
    <w:rsid w:val="002A717A"/>
    <w:rsid w:val="002A7F95"/>
    <w:rsid w:val="002B0C54"/>
    <w:rsid w:val="002B18BE"/>
    <w:rsid w:val="002B2C37"/>
    <w:rsid w:val="002B38F1"/>
    <w:rsid w:val="002B4B77"/>
    <w:rsid w:val="002B4C97"/>
    <w:rsid w:val="002B5AEA"/>
    <w:rsid w:val="002C05EA"/>
    <w:rsid w:val="002C267C"/>
    <w:rsid w:val="002C2FD2"/>
    <w:rsid w:val="002C3F42"/>
    <w:rsid w:val="002C5B78"/>
    <w:rsid w:val="002C7EAB"/>
    <w:rsid w:val="002D0895"/>
    <w:rsid w:val="002D0ABF"/>
    <w:rsid w:val="002D0ECC"/>
    <w:rsid w:val="002D1CD9"/>
    <w:rsid w:val="002D2B05"/>
    <w:rsid w:val="002E284D"/>
    <w:rsid w:val="002E2B04"/>
    <w:rsid w:val="002E32A8"/>
    <w:rsid w:val="002E7049"/>
    <w:rsid w:val="002F026A"/>
    <w:rsid w:val="002F0C44"/>
    <w:rsid w:val="002F5C6A"/>
    <w:rsid w:val="002F6819"/>
    <w:rsid w:val="002F6E5C"/>
    <w:rsid w:val="002F70BF"/>
    <w:rsid w:val="002F7180"/>
    <w:rsid w:val="002F795F"/>
    <w:rsid w:val="003001BB"/>
    <w:rsid w:val="00301020"/>
    <w:rsid w:val="00301053"/>
    <w:rsid w:val="003042CC"/>
    <w:rsid w:val="00304BB9"/>
    <w:rsid w:val="00307AC8"/>
    <w:rsid w:val="00307DA4"/>
    <w:rsid w:val="00313FA1"/>
    <w:rsid w:val="00317187"/>
    <w:rsid w:val="003175DA"/>
    <w:rsid w:val="00317712"/>
    <w:rsid w:val="00320413"/>
    <w:rsid w:val="00323A25"/>
    <w:rsid w:val="00323F1B"/>
    <w:rsid w:val="00324938"/>
    <w:rsid w:val="0032569A"/>
    <w:rsid w:val="00330F1D"/>
    <w:rsid w:val="00331F85"/>
    <w:rsid w:val="003328D7"/>
    <w:rsid w:val="0033357B"/>
    <w:rsid w:val="00333CCE"/>
    <w:rsid w:val="00334726"/>
    <w:rsid w:val="00336ADB"/>
    <w:rsid w:val="0034092F"/>
    <w:rsid w:val="00340966"/>
    <w:rsid w:val="00340D55"/>
    <w:rsid w:val="0034363B"/>
    <w:rsid w:val="0034526A"/>
    <w:rsid w:val="00347564"/>
    <w:rsid w:val="00347660"/>
    <w:rsid w:val="003506D6"/>
    <w:rsid w:val="003511D3"/>
    <w:rsid w:val="00351272"/>
    <w:rsid w:val="00353FB6"/>
    <w:rsid w:val="0035689F"/>
    <w:rsid w:val="00357BC7"/>
    <w:rsid w:val="00360F5A"/>
    <w:rsid w:val="003615F5"/>
    <w:rsid w:val="0036180D"/>
    <w:rsid w:val="00361F0E"/>
    <w:rsid w:val="0036218F"/>
    <w:rsid w:val="0036310E"/>
    <w:rsid w:val="003635B7"/>
    <w:rsid w:val="00365A5B"/>
    <w:rsid w:val="003660EA"/>
    <w:rsid w:val="003722C6"/>
    <w:rsid w:val="00373066"/>
    <w:rsid w:val="0037389E"/>
    <w:rsid w:val="00374C96"/>
    <w:rsid w:val="00374F60"/>
    <w:rsid w:val="0037509C"/>
    <w:rsid w:val="003755CA"/>
    <w:rsid w:val="00375BB7"/>
    <w:rsid w:val="00376777"/>
    <w:rsid w:val="00380275"/>
    <w:rsid w:val="003802D7"/>
    <w:rsid w:val="003803E3"/>
    <w:rsid w:val="0038368F"/>
    <w:rsid w:val="003836A4"/>
    <w:rsid w:val="003856D8"/>
    <w:rsid w:val="003871A6"/>
    <w:rsid w:val="00397F59"/>
    <w:rsid w:val="003A08E2"/>
    <w:rsid w:val="003A1D58"/>
    <w:rsid w:val="003A2232"/>
    <w:rsid w:val="003A36C0"/>
    <w:rsid w:val="003A40EE"/>
    <w:rsid w:val="003A4EAB"/>
    <w:rsid w:val="003A5BBD"/>
    <w:rsid w:val="003A6DC0"/>
    <w:rsid w:val="003A731C"/>
    <w:rsid w:val="003B0466"/>
    <w:rsid w:val="003B1350"/>
    <w:rsid w:val="003B19AF"/>
    <w:rsid w:val="003B28D6"/>
    <w:rsid w:val="003B2B1E"/>
    <w:rsid w:val="003B388F"/>
    <w:rsid w:val="003B47D5"/>
    <w:rsid w:val="003B524C"/>
    <w:rsid w:val="003C04F8"/>
    <w:rsid w:val="003C07EB"/>
    <w:rsid w:val="003C1B1F"/>
    <w:rsid w:val="003C348E"/>
    <w:rsid w:val="003C4C5A"/>
    <w:rsid w:val="003C4D10"/>
    <w:rsid w:val="003C546A"/>
    <w:rsid w:val="003C61DE"/>
    <w:rsid w:val="003D0416"/>
    <w:rsid w:val="003D079C"/>
    <w:rsid w:val="003D0AD4"/>
    <w:rsid w:val="003D289A"/>
    <w:rsid w:val="003D5AB6"/>
    <w:rsid w:val="003D73C3"/>
    <w:rsid w:val="003E11E9"/>
    <w:rsid w:val="003E31C8"/>
    <w:rsid w:val="003E3535"/>
    <w:rsid w:val="003E410D"/>
    <w:rsid w:val="003E71FA"/>
    <w:rsid w:val="003F00F4"/>
    <w:rsid w:val="003F0C76"/>
    <w:rsid w:val="003F0FA2"/>
    <w:rsid w:val="003F1861"/>
    <w:rsid w:val="003F3E00"/>
    <w:rsid w:val="003F5C83"/>
    <w:rsid w:val="00401A4C"/>
    <w:rsid w:val="00401FB8"/>
    <w:rsid w:val="00402941"/>
    <w:rsid w:val="00403315"/>
    <w:rsid w:val="00405A36"/>
    <w:rsid w:val="00406978"/>
    <w:rsid w:val="004072E9"/>
    <w:rsid w:val="004078D5"/>
    <w:rsid w:val="004108AF"/>
    <w:rsid w:val="004110E3"/>
    <w:rsid w:val="004111F1"/>
    <w:rsid w:val="0041135C"/>
    <w:rsid w:val="00411D10"/>
    <w:rsid w:val="00411EFC"/>
    <w:rsid w:val="00413AE8"/>
    <w:rsid w:val="00414182"/>
    <w:rsid w:val="004204F9"/>
    <w:rsid w:val="00421A9E"/>
    <w:rsid w:val="00421BDE"/>
    <w:rsid w:val="0042300C"/>
    <w:rsid w:val="0042609E"/>
    <w:rsid w:val="00430D89"/>
    <w:rsid w:val="00431945"/>
    <w:rsid w:val="00432725"/>
    <w:rsid w:val="0043342F"/>
    <w:rsid w:val="00433761"/>
    <w:rsid w:val="0043446B"/>
    <w:rsid w:val="00434FC7"/>
    <w:rsid w:val="00435FB8"/>
    <w:rsid w:val="00436AC9"/>
    <w:rsid w:val="00436B43"/>
    <w:rsid w:val="0043726B"/>
    <w:rsid w:val="0044018D"/>
    <w:rsid w:val="00440BB0"/>
    <w:rsid w:val="004425E2"/>
    <w:rsid w:val="00446624"/>
    <w:rsid w:val="00446B8B"/>
    <w:rsid w:val="00447E9B"/>
    <w:rsid w:val="00452E6A"/>
    <w:rsid w:val="00454496"/>
    <w:rsid w:val="004544B6"/>
    <w:rsid w:val="004601BF"/>
    <w:rsid w:val="00462C20"/>
    <w:rsid w:val="00463592"/>
    <w:rsid w:val="00463CAE"/>
    <w:rsid w:val="00464F14"/>
    <w:rsid w:val="0046671D"/>
    <w:rsid w:val="0047036E"/>
    <w:rsid w:val="00470EB3"/>
    <w:rsid w:val="004710D0"/>
    <w:rsid w:val="00471514"/>
    <w:rsid w:val="00474508"/>
    <w:rsid w:val="0047565D"/>
    <w:rsid w:val="004768BB"/>
    <w:rsid w:val="004778A3"/>
    <w:rsid w:val="00480B8D"/>
    <w:rsid w:val="004874DF"/>
    <w:rsid w:val="00487E06"/>
    <w:rsid w:val="00491E64"/>
    <w:rsid w:val="00492FC2"/>
    <w:rsid w:val="004940B6"/>
    <w:rsid w:val="00496121"/>
    <w:rsid w:val="00497136"/>
    <w:rsid w:val="0049746C"/>
    <w:rsid w:val="00497FC6"/>
    <w:rsid w:val="004A03F5"/>
    <w:rsid w:val="004A056C"/>
    <w:rsid w:val="004A1E52"/>
    <w:rsid w:val="004A21D7"/>
    <w:rsid w:val="004A221F"/>
    <w:rsid w:val="004A29FC"/>
    <w:rsid w:val="004A4793"/>
    <w:rsid w:val="004A5DFD"/>
    <w:rsid w:val="004A6452"/>
    <w:rsid w:val="004A65C0"/>
    <w:rsid w:val="004A6D6A"/>
    <w:rsid w:val="004B0D60"/>
    <w:rsid w:val="004B1873"/>
    <w:rsid w:val="004B19EB"/>
    <w:rsid w:val="004B1B93"/>
    <w:rsid w:val="004B20F1"/>
    <w:rsid w:val="004B2AED"/>
    <w:rsid w:val="004B469A"/>
    <w:rsid w:val="004B47DF"/>
    <w:rsid w:val="004B58C1"/>
    <w:rsid w:val="004B6983"/>
    <w:rsid w:val="004C00A1"/>
    <w:rsid w:val="004C0EB2"/>
    <w:rsid w:val="004C4162"/>
    <w:rsid w:val="004C4BE8"/>
    <w:rsid w:val="004C5685"/>
    <w:rsid w:val="004C78CA"/>
    <w:rsid w:val="004C7B14"/>
    <w:rsid w:val="004C7BC9"/>
    <w:rsid w:val="004D07F0"/>
    <w:rsid w:val="004D2556"/>
    <w:rsid w:val="004D26CC"/>
    <w:rsid w:val="004D4C9C"/>
    <w:rsid w:val="004D6061"/>
    <w:rsid w:val="004D6EE7"/>
    <w:rsid w:val="004E4BCF"/>
    <w:rsid w:val="004E6D61"/>
    <w:rsid w:val="004F13EE"/>
    <w:rsid w:val="004F1CC3"/>
    <w:rsid w:val="004F1E64"/>
    <w:rsid w:val="004F2314"/>
    <w:rsid w:val="004F2E84"/>
    <w:rsid w:val="004F5847"/>
    <w:rsid w:val="004F7927"/>
    <w:rsid w:val="00500275"/>
    <w:rsid w:val="00500A5F"/>
    <w:rsid w:val="0050400C"/>
    <w:rsid w:val="00504706"/>
    <w:rsid w:val="005065E5"/>
    <w:rsid w:val="005069B2"/>
    <w:rsid w:val="0050760D"/>
    <w:rsid w:val="00507BEC"/>
    <w:rsid w:val="00507EB1"/>
    <w:rsid w:val="005110AD"/>
    <w:rsid w:val="0051204D"/>
    <w:rsid w:val="00513F60"/>
    <w:rsid w:val="005161D0"/>
    <w:rsid w:val="00520C3F"/>
    <w:rsid w:val="005217B9"/>
    <w:rsid w:val="0052659C"/>
    <w:rsid w:val="005267FD"/>
    <w:rsid w:val="00530251"/>
    <w:rsid w:val="0053076B"/>
    <w:rsid w:val="00530A55"/>
    <w:rsid w:val="00530AEA"/>
    <w:rsid w:val="005313DF"/>
    <w:rsid w:val="00531562"/>
    <w:rsid w:val="005334BD"/>
    <w:rsid w:val="0053520C"/>
    <w:rsid w:val="00540760"/>
    <w:rsid w:val="005463E0"/>
    <w:rsid w:val="00546C76"/>
    <w:rsid w:val="00546E9D"/>
    <w:rsid w:val="00547F83"/>
    <w:rsid w:val="0055126F"/>
    <w:rsid w:val="00552E58"/>
    <w:rsid w:val="005537E7"/>
    <w:rsid w:val="00555C7B"/>
    <w:rsid w:val="00555D7C"/>
    <w:rsid w:val="00555E85"/>
    <w:rsid w:val="00562459"/>
    <w:rsid w:val="0056269D"/>
    <w:rsid w:val="00564171"/>
    <w:rsid w:val="005644CD"/>
    <w:rsid w:val="005655B2"/>
    <w:rsid w:val="005663D7"/>
    <w:rsid w:val="00570360"/>
    <w:rsid w:val="00570977"/>
    <w:rsid w:val="00573DC1"/>
    <w:rsid w:val="0057431A"/>
    <w:rsid w:val="00577772"/>
    <w:rsid w:val="00580070"/>
    <w:rsid w:val="00581ADE"/>
    <w:rsid w:val="00582C06"/>
    <w:rsid w:val="00583F91"/>
    <w:rsid w:val="005850F5"/>
    <w:rsid w:val="00586885"/>
    <w:rsid w:val="00586BE8"/>
    <w:rsid w:val="005875DC"/>
    <w:rsid w:val="00587929"/>
    <w:rsid w:val="00590198"/>
    <w:rsid w:val="00590C1C"/>
    <w:rsid w:val="00591AF9"/>
    <w:rsid w:val="00595D15"/>
    <w:rsid w:val="005965A3"/>
    <w:rsid w:val="00597898"/>
    <w:rsid w:val="0059799F"/>
    <w:rsid w:val="005A052B"/>
    <w:rsid w:val="005A153F"/>
    <w:rsid w:val="005A2A66"/>
    <w:rsid w:val="005A2C56"/>
    <w:rsid w:val="005A2E15"/>
    <w:rsid w:val="005A7064"/>
    <w:rsid w:val="005A7ABA"/>
    <w:rsid w:val="005B0F82"/>
    <w:rsid w:val="005B189C"/>
    <w:rsid w:val="005B23B1"/>
    <w:rsid w:val="005B31AD"/>
    <w:rsid w:val="005B3288"/>
    <w:rsid w:val="005B5E04"/>
    <w:rsid w:val="005C1A0B"/>
    <w:rsid w:val="005C2268"/>
    <w:rsid w:val="005C3469"/>
    <w:rsid w:val="005C636E"/>
    <w:rsid w:val="005C6650"/>
    <w:rsid w:val="005C6831"/>
    <w:rsid w:val="005C7D37"/>
    <w:rsid w:val="005D20F5"/>
    <w:rsid w:val="005D217A"/>
    <w:rsid w:val="005D2B1A"/>
    <w:rsid w:val="005D3822"/>
    <w:rsid w:val="005D3CEE"/>
    <w:rsid w:val="005D4083"/>
    <w:rsid w:val="005E00F0"/>
    <w:rsid w:val="005E0AED"/>
    <w:rsid w:val="005E0B65"/>
    <w:rsid w:val="005E1B54"/>
    <w:rsid w:val="005E361E"/>
    <w:rsid w:val="005E3DB4"/>
    <w:rsid w:val="005E6247"/>
    <w:rsid w:val="005E6A38"/>
    <w:rsid w:val="005E6B67"/>
    <w:rsid w:val="005E79E3"/>
    <w:rsid w:val="005F08DA"/>
    <w:rsid w:val="005F2425"/>
    <w:rsid w:val="005F47E8"/>
    <w:rsid w:val="005F7CC9"/>
    <w:rsid w:val="00603B4C"/>
    <w:rsid w:val="00604E5B"/>
    <w:rsid w:val="00605653"/>
    <w:rsid w:val="00606DE0"/>
    <w:rsid w:val="00607A19"/>
    <w:rsid w:val="00616A65"/>
    <w:rsid w:val="00617876"/>
    <w:rsid w:val="00617AB6"/>
    <w:rsid w:val="0062129F"/>
    <w:rsid w:val="00622BAE"/>
    <w:rsid w:val="00623111"/>
    <w:rsid w:val="0062416E"/>
    <w:rsid w:val="006252CE"/>
    <w:rsid w:val="0062569F"/>
    <w:rsid w:val="00626497"/>
    <w:rsid w:val="006304C9"/>
    <w:rsid w:val="0063073D"/>
    <w:rsid w:val="006317A9"/>
    <w:rsid w:val="006318A6"/>
    <w:rsid w:val="0063239C"/>
    <w:rsid w:val="0063248C"/>
    <w:rsid w:val="006338A3"/>
    <w:rsid w:val="00633E7D"/>
    <w:rsid w:val="00635396"/>
    <w:rsid w:val="0063664B"/>
    <w:rsid w:val="00637B24"/>
    <w:rsid w:val="00641081"/>
    <w:rsid w:val="00642DE4"/>
    <w:rsid w:val="00647059"/>
    <w:rsid w:val="00647063"/>
    <w:rsid w:val="006504E6"/>
    <w:rsid w:val="006515BE"/>
    <w:rsid w:val="006516A2"/>
    <w:rsid w:val="006522C9"/>
    <w:rsid w:val="00654485"/>
    <w:rsid w:val="00655488"/>
    <w:rsid w:val="00655BA4"/>
    <w:rsid w:val="00656F3C"/>
    <w:rsid w:val="00656F53"/>
    <w:rsid w:val="00657515"/>
    <w:rsid w:val="006575D5"/>
    <w:rsid w:val="00661774"/>
    <w:rsid w:val="00662492"/>
    <w:rsid w:val="006638CB"/>
    <w:rsid w:val="006643CC"/>
    <w:rsid w:val="00664F80"/>
    <w:rsid w:val="006669A7"/>
    <w:rsid w:val="00672076"/>
    <w:rsid w:val="00672714"/>
    <w:rsid w:val="006730B5"/>
    <w:rsid w:val="00673F63"/>
    <w:rsid w:val="00675F01"/>
    <w:rsid w:val="00676BD1"/>
    <w:rsid w:val="00676E7A"/>
    <w:rsid w:val="00677A85"/>
    <w:rsid w:val="00680056"/>
    <w:rsid w:val="00684C5C"/>
    <w:rsid w:val="00684FB6"/>
    <w:rsid w:val="00685606"/>
    <w:rsid w:val="006907B4"/>
    <w:rsid w:val="00695FF5"/>
    <w:rsid w:val="006973C0"/>
    <w:rsid w:val="00697A3D"/>
    <w:rsid w:val="006A2384"/>
    <w:rsid w:val="006A2FB5"/>
    <w:rsid w:val="006A3859"/>
    <w:rsid w:val="006A4877"/>
    <w:rsid w:val="006A59EC"/>
    <w:rsid w:val="006A6195"/>
    <w:rsid w:val="006A6DEA"/>
    <w:rsid w:val="006A71F3"/>
    <w:rsid w:val="006A7F92"/>
    <w:rsid w:val="006B3713"/>
    <w:rsid w:val="006B488B"/>
    <w:rsid w:val="006B4A38"/>
    <w:rsid w:val="006B56BA"/>
    <w:rsid w:val="006B5E40"/>
    <w:rsid w:val="006B72E4"/>
    <w:rsid w:val="006C002D"/>
    <w:rsid w:val="006C00A2"/>
    <w:rsid w:val="006C1863"/>
    <w:rsid w:val="006C2B51"/>
    <w:rsid w:val="006C4E04"/>
    <w:rsid w:val="006C5077"/>
    <w:rsid w:val="006C56FD"/>
    <w:rsid w:val="006C7D7D"/>
    <w:rsid w:val="006D0062"/>
    <w:rsid w:val="006D00CB"/>
    <w:rsid w:val="006D03AF"/>
    <w:rsid w:val="006D0CAD"/>
    <w:rsid w:val="006D377A"/>
    <w:rsid w:val="006D4ACF"/>
    <w:rsid w:val="006D4B26"/>
    <w:rsid w:val="006D6039"/>
    <w:rsid w:val="006D649F"/>
    <w:rsid w:val="006D7CE0"/>
    <w:rsid w:val="006D7FCC"/>
    <w:rsid w:val="006E0AB7"/>
    <w:rsid w:val="006E169A"/>
    <w:rsid w:val="006E2F4D"/>
    <w:rsid w:val="006E3CB8"/>
    <w:rsid w:val="006E5121"/>
    <w:rsid w:val="006E6E22"/>
    <w:rsid w:val="006F39A1"/>
    <w:rsid w:val="006F5A4B"/>
    <w:rsid w:val="006F6520"/>
    <w:rsid w:val="006F71CA"/>
    <w:rsid w:val="00701EC0"/>
    <w:rsid w:val="0070276C"/>
    <w:rsid w:val="00703481"/>
    <w:rsid w:val="00705749"/>
    <w:rsid w:val="00706A7E"/>
    <w:rsid w:val="00706AD4"/>
    <w:rsid w:val="00706FD4"/>
    <w:rsid w:val="0071173E"/>
    <w:rsid w:val="00711974"/>
    <w:rsid w:val="00711FB1"/>
    <w:rsid w:val="0071333F"/>
    <w:rsid w:val="007134BB"/>
    <w:rsid w:val="0071416D"/>
    <w:rsid w:val="00714BFD"/>
    <w:rsid w:val="00717975"/>
    <w:rsid w:val="00717A37"/>
    <w:rsid w:val="007229D5"/>
    <w:rsid w:val="007241A0"/>
    <w:rsid w:val="00732002"/>
    <w:rsid w:val="00732583"/>
    <w:rsid w:val="00733F82"/>
    <w:rsid w:val="00735545"/>
    <w:rsid w:val="0074171E"/>
    <w:rsid w:val="0074229C"/>
    <w:rsid w:val="00743B1D"/>
    <w:rsid w:val="00745B12"/>
    <w:rsid w:val="00746E62"/>
    <w:rsid w:val="007478DC"/>
    <w:rsid w:val="007523E8"/>
    <w:rsid w:val="00753D79"/>
    <w:rsid w:val="007545DF"/>
    <w:rsid w:val="00754CB0"/>
    <w:rsid w:val="00756EBE"/>
    <w:rsid w:val="007600C7"/>
    <w:rsid w:val="00762232"/>
    <w:rsid w:val="00766F25"/>
    <w:rsid w:val="00771234"/>
    <w:rsid w:val="0077394F"/>
    <w:rsid w:val="00774E45"/>
    <w:rsid w:val="007802E8"/>
    <w:rsid w:val="0078062B"/>
    <w:rsid w:val="00781772"/>
    <w:rsid w:val="0078318B"/>
    <w:rsid w:val="0078473D"/>
    <w:rsid w:val="00785295"/>
    <w:rsid w:val="00791D11"/>
    <w:rsid w:val="00792041"/>
    <w:rsid w:val="0079243B"/>
    <w:rsid w:val="0079442E"/>
    <w:rsid w:val="007944D4"/>
    <w:rsid w:val="007962D2"/>
    <w:rsid w:val="007965AE"/>
    <w:rsid w:val="00797EE5"/>
    <w:rsid w:val="007A068B"/>
    <w:rsid w:val="007A148D"/>
    <w:rsid w:val="007A1BFC"/>
    <w:rsid w:val="007A2BC6"/>
    <w:rsid w:val="007A5F70"/>
    <w:rsid w:val="007A651A"/>
    <w:rsid w:val="007B11DD"/>
    <w:rsid w:val="007B1A91"/>
    <w:rsid w:val="007B34FC"/>
    <w:rsid w:val="007B377A"/>
    <w:rsid w:val="007B5195"/>
    <w:rsid w:val="007B6E00"/>
    <w:rsid w:val="007B7C00"/>
    <w:rsid w:val="007C2091"/>
    <w:rsid w:val="007C4EF5"/>
    <w:rsid w:val="007C58B9"/>
    <w:rsid w:val="007C5E69"/>
    <w:rsid w:val="007C62F3"/>
    <w:rsid w:val="007D3D54"/>
    <w:rsid w:val="007D76E1"/>
    <w:rsid w:val="007E57ED"/>
    <w:rsid w:val="007E5810"/>
    <w:rsid w:val="007E64D5"/>
    <w:rsid w:val="007E7011"/>
    <w:rsid w:val="007E792F"/>
    <w:rsid w:val="007E7FC9"/>
    <w:rsid w:val="007F0BBB"/>
    <w:rsid w:val="007F1598"/>
    <w:rsid w:val="007F174A"/>
    <w:rsid w:val="007F3D4F"/>
    <w:rsid w:val="007F3EE3"/>
    <w:rsid w:val="007F514D"/>
    <w:rsid w:val="007F6293"/>
    <w:rsid w:val="0080107D"/>
    <w:rsid w:val="008013D0"/>
    <w:rsid w:val="00805ACC"/>
    <w:rsid w:val="00810187"/>
    <w:rsid w:val="0081087A"/>
    <w:rsid w:val="00811CA5"/>
    <w:rsid w:val="00812512"/>
    <w:rsid w:val="008126F3"/>
    <w:rsid w:val="00812E2E"/>
    <w:rsid w:val="00814432"/>
    <w:rsid w:val="00817BCA"/>
    <w:rsid w:val="0082078C"/>
    <w:rsid w:val="008216FE"/>
    <w:rsid w:val="008217E9"/>
    <w:rsid w:val="008229FB"/>
    <w:rsid w:val="0082322B"/>
    <w:rsid w:val="00824010"/>
    <w:rsid w:val="008249F1"/>
    <w:rsid w:val="00824C44"/>
    <w:rsid w:val="008301F0"/>
    <w:rsid w:val="00830B79"/>
    <w:rsid w:val="00833CF4"/>
    <w:rsid w:val="00833FA6"/>
    <w:rsid w:val="00834D42"/>
    <w:rsid w:val="0083657E"/>
    <w:rsid w:val="00836747"/>
    <w:rsid w:val="00840C1D"/>
    <w:rsid w:val="00840FB8"/>
    <w:rsid w:val="00841061"/>
    <w:rsid w:val="0084379E"/>
    <w:rsid w:val="00843B6D"/>
    <w:rsid w:val="00844197"/>
    <w:rsid w:val="00844CA6"/>
    <w:rsid w:val="00845039"/>
    <w:rsid w:val="00845E1D"/>
    <w:rsid w:val="00851C0C"/>
    <w:rsid w:val="00852F44"/>
    <w:rsid w:val="00853649"/>
    <w:rsid w:val="00854EB8"/>
    <w:rsid w:val="00855553"/>
    <w:rsid w:val="008560F0"/>
    <w:rsid w:val="00856EDA"/>
    <w:rsid w:val="008571B8"/>
    <w:rsid w:val="0085755B"/>
    <w:rsid w:val="00857B16"/>
    <w:rsid w:val="00857D75"/>
    <w:rsid w:val="00862162"/>
    <w:rsid w:val="00863204"/>
    <w:rsid w:val="00865B9A"/>
    <w:rsid w:val="00865F00"/>
    <w:rsid w:val="00867CE8"/>
    <w:rsid w:val="00871101"/>
    <w:rsid w:val="0087417D"/>
    <w:rsid w:val="00874470"/>
    <w:rsid w:val="00875A6A"/>
    <w:rsid w:val="008765D5"/>
    <w:rsid w:val="00880312"/>
    <w:rsid w:val="00880A45"/>
    <w:rsid w:val="008815C4"/>
    <w:rsid w:val="008852F2"/>
    <w:rsid w:val="00885E38"/>
    <w:rsid w:val="00886267"/>
    <w:rsid w:val="008912D0"/>
    <w:rsid w:val="008936AF"/>
    <w:rsid w:val="00895CD7"/>
    <w:rsid w:val="0089640A"/>
    <w:rsid w:val="008973BD"/>
    <w:rsid w:val="00897EB1"/>
    <w:rsid w:val="008A09D8"/>
    <w:rsid w:val="008A5A74"/>
    <w:rsid w:val="008A5F4E"/>
    <w:rsid w:val="008A66CC"/>
    <w:rsid w:val="008B130F"/>
    <w:rsid w:val="008B3AF3"/>
    <w:rsid w:val="008B42A7"/>
    <w:rsid w:val="008B7F82"/>
    <w:rsid w:val="008C17F4"/>
    <w:rsid w:val="008C2300"/>
    <w:rsid w:val="008C32BB"/>
    <w:rsid w:val="008C335E"/>
    <w:rsid w:val="008C34E9"/>
    <w:rsid w:val="008C426C"/>
    <w:rsid w:val="008C5051"/>
    <w:rsid w:val="008C51F0"/>
    <w:rsid w:val="008C5C5B"/>
    <w:rsid w:val="008C70A7"/>
    <w:rsid w:val="008D08D0"/>
    <w:rsid w:val="008D1C1D"/>
    <w:rsid w:val="008D4502"/>
    <w:rsid w:val="008D4B6A"/>
    <w:rsid w:val="008D4C8E"/>
    <w:rsid w:val="008D76DF"/>
    <w:rsid w:val="008D7803"/>
    <w:rsid w:val="008E1AE0"/>
    <w:rsid w:val="008E29E4"/>
    <w:rsid w:val="008E36B7"/>
    <w:rsid w:val="008E49F2"/>
    <w:rsid w:val="008E529F"/>
    <w:rsid w:val="008E571A"/>
    <w:rsid w:val="008E61C6"/>
    <w:rsid w:val="008F0783"/>
    <w:rsid w:val="008F0CE8"/>
    <w:rsid w:val="008F12F9"/>
    <w:rsid w:val="008F2BDB"/>
    <w:rsid w:val="008F3EEC"/>
    <w:rsid w:val="008F7142"/>
    <w:rsid w:val="008F7CC1"/>
    <w:rsid w:val="00900753"/>
    <w:rsid w:val="00900E81"/>
    <w:rsid w:val="0090238A"/>
    <w:rsid w:val="00902A61"/>
    <w:rsid w:val="009039C1"/>
    <w:rsid w:val="00903C78"/>
    <w:rsid w:val="009042A3"/>
    <w:rsid w:val="00905B65"/>
    <w:rsid w:val="009062DE"/>
    <w:rsid w:val="009079C6"/>
    <w:rsid w:val="009104F6"/>
    <w:rsid w:val="00910F28"/>
    <w:rsid w:val="009128B9"/>
    <w:rsid w:val="00912C55"/>
    <w:rsid w:val="00915447"/>
    <w:rsid w:val="00915F0A"/>
    <w:rsid w:val="009210D5"/>
    <w:rsid w:val="009222EE"/>
    <w:rsid w:val="009225AE"/>
    <w:rsid w:val="0092523A"/>
    <w:rsid w:val="00926EF5"/>
    <w:rsid w:val="00927FBE"/>
    <w:rsid w:val="00932EE1"/>
    <w:rsid w:val="00933324"/>
    <w:rsid w:val="009350A5"/>
    <w:rsid w:val="00936839"/>
    <w:rsid w:val="00936ADE"/>
    <w:rsid w:val="00936DD5"/>
    <w:rsid w:val="009407B3"/>
    <w:rsid w:val="0094361B"/>
    <w:rsid w:val="0094369C"/>
    <w:rsid w:val="0094631D"/>
    <w:rsid w:val="0095001E"/>
    <w:rsid w:val="00952EFC"/>
    <w:rsid w:val="00957573"/>
    <w:rsid w:val="009621F0"/>
    <w:rsid w:val="00962EF4"/>
    <w:rsid w:val="0096416B"/>
    <w:rsid w:val="00964902"/>
    <w:rsid w:val="00964D88"/>
    <w:rsid w:val="00966EC3"/>
    <w:rsid w:val="00971379"/>
    <w:rsid w:val="009716D2"/>
    <w:rsid w:val="00972602"/>
    <w:rsid w:val="00972B2D"/>
    <w:rsid w:val="009735DE"/>
    <w:rsid w:val="00975080"/>
    <w:rsid w:val="00977265"/>
    <w:rsid w:val="0097742C"/>
    <w:rsid w:val="00980E3B"/>
    <w:rsid w:val="0098225A"/>
    <w:rsid w:val="00982FA8"/>
    <w:rsid w:val="009833D3"/>
    <w:rsid w:val="009845AA"/>
    <w:rsid w:val="009845AC"/>
    <w:rsid w:val="009845C9"/>
    <w:rsid w:val="00984F07"/>
    <w:rsid w:val="00985268"/>
    <w:rsid w:val="00986BC0"/>
    <w:rsid w:val="009908B8"/>
    <w:rsid w:val="00991314"/>
    <w:rsid w:val="00991DF9"/>
    <w:rsid w:val="009921F0"/>
    <w:rsid w:val="00992505"/>
    <w:rsid w:val="00992743"/>
    <w:rsid w:val="00992D90"/>
    <w:rsid w:val="00994A8A"/>
    <w:rsid w:val="00995667"/>
    <w:rsid w:val="009964EA"/>
    <w:rsid w:val="00997961"/>
    <w:rsid w:val="009A0D8C"/>
    <w:rsid w:val="009A3841"/>
    <w:rsid w:val="009A3A5B"/>
    <w:rsid w:val="009A4805"/>
    <w:rsid w:val="009A592E"/>
    <w:rsid w:val="009A6C3B"/>
    <w:rsid w:val="009A750D"/>
    <w:rsid w:val="009B1FB3"/>
    <w:rsid w:val="009B3194"/>
    <w:rsid w:val="009B36CA"/>
    <w:rsid w:val="009B42D5"/>
    <w:rsid w:val="009B4857"/>
    <w:rsid w:val="009B68A7"/>
    <w:rsid w:val="009B7247"/>
    <w:rsid w:val="009C2B2F"/>
    <w:rsid w:val="009C3A00"/>
    <w:rsid w:val="009C65CF"/>
    <w:rsid w:val="009C754E"/>
    <w:rsid w:val="009D193D"/>
    <w:rsid w:val="009D2AA5"/>
    <w:rsid w:val="009D304D"/>
    <w:rsid w:val="009D3DB7"/>
    <w:rsid w:val="009D484F"/>
    <w:rsid w:val="009D4FEE"/>
    <w:rsid w:val="009D5004"/>
    <w:rsid w:val="009D6BD0"/>
    <w:rsid w:val="009E1972"/>
    <w:rsid w:val="009E1D1D"/>
    <w:rsid w:val="009E29C3"/>
    <w:rsid w:val="009E35F2"/>
    <w:rsid w:val="009E4B01"/>
    <w:rsid w:val="009E4C03"/>
    <w:rsid w:val="009E7C5A"/>
    <w:rsid w:val="009F371E"/>
    <w:rsid w:val="009F78A0"/>
    <w:rsid w:val="00A00A93"/>
    <w:rsid w:val="00A011C4"/>
    <w:rsid w:val="00A0260A"/>
    <w:rsid w:val="00A04769"/>
    <w:rsid w:val="00A06484"/>
    <w:rsid w:val="00A10320"/>
    <w:rsid w:val="00A108A8"/>
    <w:rsid w:val="00A11B3B"/>
    <w:rsid w:val="00A124CD"/>
    <w:rsid w:val="00A13FC7"/>
    <w:rsid w:val="00A14DAD"/>
    <w:rsid w:val="00A16BCE"/>
    <w:rsid w:val="00A17585"/>
    <w:rsid w:val="00A2012B"/>
    <w:rsid w:val="00A21CA1"/>
    <w:rsid w:val="00A256C9"/>
    <w:rsid w:val="00A256DD"/>
    <w:rsid w:val="00A3157B"/>
    <w:rsid w:val="00A367D7"/>
    <w:rsid w:val="00A4003D"/>
    <w:rsid w:val="00A46FC2"/>
    <w:rsid w:val="00A5036B"/>
    <w:rsid w:val="00A5185A"/>
    <w:rsid w:val="00A52942"/>
    <w:rsid w:val="00A5330C"/>
    <w:rsid w:val="00A5490E"/>
    <w:rsid w:val="00A56D92"/>
    <w:rsid w:val="00A5705A"/>
    <w:rsid w:val="00A5781E"/>
    <w:rsid w:val="00A60416"/>
    <w:rsid w:val="00A60B89"/>
    <w:rsid w:val="00A61937"/>
    <w:rsid w:val="00A63324"/>
    <w:rsid w:val="00A6470F"/>
    <w:rsid w:val="00A70F2E"/>
    <w:rsid w:val="00A74CFD"/>
    <w:rsid w:val="00A75539"/>
    <w:rsid w:val="00A77A18"/>
    <w:rsid w:val="00A77D42"/>
    <w:rsid w:val="00A80250"/>
    <w:rsid w:val="00A814F5"/>
    <w:rsid w:val="00A8230C"/>
    <w:rsid w:val="00A8349B"/>
    <w:rsid w:val="00A846EF"/>
    <w:rsid w:val="00A84B8E"/>
    <w:rsid w:val="00A85245"/>
    <w:rsid w:val="00A862A7"/>
    <w:rsid w:val="00A86F47"/>
    <w:rsid w:val="00A86F5D"/>
    <w:rsid w:val="00A87D21"/>
    <w:rsid w:val="00A87F4C"/>
    <w:rsid w:val="00A90A4C"/>
    <w:rsid w:val="00A90F14"/>
    <w:rsid w:val="00A92953"/>
    <w:rsid w:val="00A94696"/>
    <w:rsid w:val="00A970E7"/>
    <w:rsid w:val="00A97ADA"/>
    <w:rsid w:val="00AA1DB7"/>
    <w:rsid w:val="00AA26BE"/>
    <w:rsid w:val="00AA2C4C"/>
    <w:rsid w:val="00AA4613"/>
    <w:rsid w:val="00AA4936"/>
    <w:rsid w:val="00AA5473"/>
    <w:rsid w:val="00AA565C"/>
    <w:rsid w:val="00AA57D5"/>
    <w:rsid w:val="00AA78E3"/>
    <w:rsid w:val="00AA7F56"/>
    <w:rsid w:val="00AB101C"/>
    <w:rsid w:val="00AB1857"/>
    <w:rsid w:val="00AB52C5"/>
    <w:rsid w:val="00AB66E4"/>
    <w:rsid w:val="00AB68A0"/>
    <w:rsid w:val="00AB7CA3"/>
    <w:rsid w:val="00AC04AC"/>
    <w:rsid w:val="00AC1F27"/>
    <w:rsid w:val="00AD4184"/>
    <w:rsid w:val="00AD5D20"/>
    <w:rsid w:val="00AE032D"/>
    <w:rsid w:val="00AE2352"/>
    <w:rsid w:val="00AE44D7"/>
    <w:rsid w:val="00AE4906"/>
    <w:rsid w:val="00AE4A44"/>
    <w:rsid w:val="00AE715D"/>
    <w:rsid w:val="00AE79BE"/>
    <w:rsid w:val="00AE7C89"/>
    <w:rsid w:val="00AF1022"/>
    <w:rsid w:val="00AF1F0A"/>
    <w:rsid w:val="00AF2689"/>
    <w:rsid w:val="00AF3714"/>
    <w:rsid w:val="00AF5E54"/>
    <w:rsid w:val="00AF72F0"/>
    <w:rsid w:val="00AF7524"/>
    <w:rsid w:val="00AF7914"/>
    <w:rsid w:val="00B00961"/>
    <w:rsid w:val="00B00FDF"/>
    <w:rsid w:val="00B010E1"/>
    <w:rsid w:val="00B0285F"/>
    <w:rsid w:val="00B02D21"/>
    <w:rsid w:val="00B0349E"/>
    <w:rsid w:val="00B041C2"/>
    <w:rsid w:val="00B05F71"/>
    <w:rsid w:val="00B070B1"/>
    <w:rsid w:val="00B0765A"/>
    <w:rsid w:val="00B101E6"/>
    <w:rsid w:val="00B12656"/>
    <w:rsid w:val="00B13674"/>
    <w:rsid w:val="00B138F4"/>
    <w:rsid w:val="00B146BB"/>
    <w:rsid w:val="00B16157"/>
    <w:rsid w:val="00B166B7"/>
    <w:rsid w:val="00B16D0C"/>
    <w:rsid w:val="00B17E97"/>
    <w:rsid w:val="00B22508"/>
    <w:rsid w:val="00B236D6"/>
    <w:rsid w:val="00B23740"/>
    <w:rsid w:val="00B23A65"/>
    <w:rsid w:val="00B271D8"/>
    <w:rsid w:val="00B30343"/>
    <w:rsid w:val="00B30922"/>
    <w:rsid w:val="00B30D42"/>
    <w:rsid w:val="00B31320"/>
    <w:rsid w:val="00B313A8"/>
    <w:rsid w:val="00B339AB"/>
    <w:rsid w:val="00B368B1"/>
    <w:rsid w:val="00B374CA"/>
    <w:rsid w:val="00B4014A"/>
    <w:rsid w:val="00B42646"/>
    <w:rsid w:val="00B43813"/>
    <w:rsid w:val="00B43D4F"/>
    <w:rsid w:val="00B46674"/>
    <w:rsid w:val="00B46BF7"/>
    <w:rsid w:val="00B46C66"/>
    <w:rsid w:val="00B46C68"/>
    <w:rsid w:val="00B52874"/>
    <w:rsid w:val="00B52AC5"/>
    <w:rsid w:val="00B53023"/>
    <w:rsid w:val="00B54F7C"/>
    <w:rsid w:val="00B56D7E"/>
    <w:rsid w:val="00B604A3"/>
    <w:rsid w:val="00B62777"/>
    <w:rsid w:val="00B62DFC"/>
    <w:rsid w:val="00B63576"/>
    <w:rsid w:val="00B64E7A"/>
    <w:rsid w:val="00B671B6"/>
    <w:rsid w:val="00B7093A"/>
    <w:rsid w:val="00B72375"/>
    <w:rsid w:val="00B72553"/>
    <w:rsid w:val="00B7258C"/>
    <w:rsid w:val="00B7689F"/>
    <w:rsid w:val="00B771AB"/>
    <w:rsid w:val="00B80723"/>
    <w:rsid w:val="00B84821"/>
    <w:rsid w:val="00B84A5C"/>
    <w:rsid w:val="00B85959"/>
    <w:rsid w:val="00B85D1E"/>
    <w:rsid w:val="00B86840"/>
    <w:rsid w:val="00B876FE"/>
    <w:rsid w:val="00B87788"/>
    <w:rsid w:val="00B92BE3"/>
    <w:rsid w:val="00B95739"/>
    <w:rsid w:val="00B959EF"/>
    <w:rsid w:val="00BA09D3"/>
    <w:rsid w:val="00BA10BF"/>
    <w:rsid w:val="00BA1B5D"/>
    <w:rsid w:val="00BA4136"/>
    <w:rsid w:val="00BA4177"/>
    <w:rsid w:val="00BA4ACF"/>
    <w:rsid w:val="00BA625F"/>
    <w:rsid w:val="00BA7770"/>
    <w:rsid w:val="00BA7FA3"/>
    <w:rsid w:val="00BB0E9F"/>
    <w:rsid w:val="00BB1152"/>
    <w:rsid w:val="00BB46C3"/>
    <w:rsid w:val="00BB68C8"/>
    <w:rsid w:val="00BB729A"/>
    <w:rsid w:val="00BC001A"/>
    <w:rsid w:val="00BC0AC8"/>
    <w:rsid w:val="00BC2B23"/>
    <w:rsid w:val="00BC77AC"/>
    <w:rsid w:val="00BC7E6B"/>
    <w:rsid w:val="00BD0D00"/>
    <w:rsid w:val="00BD2E7D"/>
    <w:rsid w:val="00BD364B"/>
    <w:rsid w:val="00BD5EAC"/>
    <w:rsid w:val="00BE14CC"/>
    <w:rsid w:val="00BE4D30"/>
    <w:rsid w:val="00BE7C7F"/>
    <w:rsid w:val="00BE7C8E"/>
    <w:rsid w:val="00BF059F"/>
    <w:rsid w:val="00BF10EE"/>
    <w:rsid w:val="00BF1918"/>
    <w:rsid w:val="00BF2DC8"/>
    <w:rsid w:val="00BF325A"/>
    <w:rsid w:val="00BF32E1"/>
    <w:rsid w:val="00BF3726"/>
    <w:rsid w:val="00BF4BC6"/>
    <w:rsid w:val="00BF59BB"/>
    <w:rsid w:val="00BF71D3"/>
    <w:rsid w:val="00BF724C"/>
    <w:rsid w:val="00C00116"/>
    <w:rsid w:val="00C01469"/>
    <w:rsid w:val="00C03CAC"/>
    <w:rsid w:val="00C03E47"/>
    <w:rsid w:val="00C055E6"/>
    <w:rsid w:val="00C060E8"/>
    <w:rsid w:val="00C06E64"/>
    <w:rsid w:val="00C07DC7"/>
    <w:rsid w:val="00C1103A"/>
    <w:rsid w:val="00C11D04"/>
    <w:rsid w:val="00C128A7"/>
    <w:rsid w:val="00C12C66"/>
    <w:rsid w:val="00C12FD2"/>
    <w:rsid w:val="00C159FD"/>
    <w:rsid w:val="00C17F72"/>
    <w:rsid w:val="00C22D91"/>
    <w:rsid w:val="00C23972"/>
    <w:rsid w:val="00C23A1E"/>
    <w:rsid w:val="00C23EFB"/>
    <w:rsid w:val="00C246AA"/>
    <w:rsid w:val="00C25BF2"/>
    <w:rsid w:val="00C26793"/>
    <w:rsid w:val="00C26CDE"/>
    <w:rsid w:val="00C2780E"/>
    <w:rsid w:val="00C30F2E"/>
    <w:rsid w:val="00C3175B"/>
    <w:rsid w:val="00C31A43"/>
    <w:rsid w:val="00C33812"/>
    <w:rsid w:val="00C37E89"/>
    <w:rsid w:val="00C419EC"/>
    <w:rsid w:val="00C41C26"/>
    <w:rsid w:val="00C4492C"/>
    <w:rsid w:val="00C44E49"/>
    <w:rsid w:val="00C44E6D"/>
    <w:rsid w:val="00C4562B"/>
    <w:rsid w:val="00C503E7"/>
    <w:rsid w:val="00C50DC2"/>
    <w:rsid w:val="00C53A50"/>
    <w:rsid w:val="00C54F59"/>
    <w:rsid w:val="00C54F96"/>
    <w:rsid w:val="00C566DE"/>
    <w:rsid w:val="00C57705"/>
    <w:rsid w:val="00C5797C"/>
    <w:rsid w:val="00C57C2B"/>
    <w:rsid w:val="00C60D58"/>
    <w:rsid w:val="00C6177D"/>
    <w:rsid w:val="00C64767"/>
    <w:rsid w:val="00C64B14"/>
    <w:rsid w:val="00C6504A"/>
    <w:rsid w:val="00C65B96"/>
    <w:rsid w:val="00C665E8"/>
    <w:rsid w:val="00C66A4A"/>
    <w:rsid w:val="00C70265"/>
    <w:rsid w:val="00C7042B"/>
    <w:rsid w:val="00C72BBB"/>
    <w:rsid w:val="00C73078"/>
    <w:rsid w:val="00C73104"/>
    <w:rsid w:val="00C73B63"/>
    <w:rsid w:val="00C74050"/>
    <w:rsid w:val="00C74756"/>
    <w:rsid w:val="00C75516"/>
    <w:rsid w:val="00C75D82"/>
    <w:rsid w:val="00C76775"/>
    <w:rsid w:val="00C767F1"/>
    <w:rsid w:val="00C801AE"/>
    <w:rsid w:val="00C80302"/>
    <w:rsid w:val="00C812FC"/>
    <w:rsid w:val="00C81FD0"/>
    <w:rsid w:val="00C836E1"/>
    <w:rsid w:val="00C85CD3"/>
    <w:rsid w:val="00C87132"/>
    <w:rsid w:val="00C8766C"/>
    <w:rsid w:val="00C90705"/>
    <w:rsid w:val="00C92A4A"/>
    <w:rsid w:val="00C92EA1"/>
    <w:rsid w:val="00C93F1A"/>
    <w:rsid w:val="00C95F5D"/>
    <w:rsid w:val="00CA115B"/>
    <w:rsid w:val="00CA139B"/>
    <w:rsid w:val="00CA3615"/>
    <w:rsid w:val="00CA42EB"/>
    <w:rsid w:val="00CA47A1"/>
    <w:rsid w:val="00CA641E"/>
    <w:rsid w:val="00CB2197"/>
    <w:rsid w:val="00CB26B6"/>
    <w:rsid w:val="00CB28AB"/>
    <w:rsid w:val="00CB58E0"/>
    <w:rsid w:val="00CC00C7"/>
    <w:rsid w:val="00CC1037"/>
    <w:rsid w:val="00CC1839"/>
    <w:rsid w:val="00CC2948"/>
    <w:rsid w:val="00CC3916"/>
    <w:rsid w:val="00CC51D9"/>
    <w:rsid w:val="00CC62CC"/>
    <w:rsid w:val="00CC6966"/>
    <w:rsid w:val="00CD19C7"/>
    <w:rsid w:val="00CD26C6"/>
    <w:rsid w:val="00CD34B9"/>
    <w:rsid w:val="00CD475C"/>
    <w:rsid w:val="00CD4C99"/>
    <w:rsid w:val="00CD6B7F"/>
    <w:rsid w:val="00CD785A"/>
    <w:rsid w:val="00CE3569"/>
    <w:rsid w:val="00CE4FA9"/>
    <w:rsid w:val="00CE594B"/>
    <w:rsid w:val="00CE5BF0"/>
    <w:rsid w:val="00CF1F64"/>
    <w:rsid w:val="00CF2D1D"/>
    <w:rsid w:val="00CF5148"/>
    <w:rsid w:val="00CF61C6"/>
    <w:rsid w:val="00CF6637"/>
    <w:rsid w:val="00CF6ABD"/>
    <w:rsid w:val="00CF6B9F"/>
    <w:rsid w:val="00CF6FB1"/>
    <w:rsid w:val="00CF703A"/>
    <w:rsid w:val="00CF73F8"/>
    <w:rsid w:val="00D00D9B"/>
    <w:rsid w:val="00D01B33"/>
    <w:rsid w:val="00D04634"/>
    <w:rsid w:val="00D05766"/>
    <w:rsid w:val="00D061B0"/>
    <w:rsid w:val="00D10B6E"/>
    <w:rsid w:val="00D15B69"/>
    <w:rsid w:val="00D15E4A"/>
    <w:rsid w:val="00D208AA"/>
    <w:rsid w:val="00D22A16"/>
    <w:rsid w:val="00D23D08"/>
    <w:rsid w:val="00D26698"/>
    <w:rsid w:val="00D26921"/>
    <w:rsid w:val="00D2706F"/>
    <w:rsid w:val="00D273D2"/>
    <w:rsid w:val="00D27F1A"/>
    <w:rsid w:val="00D32283"/>
    <w:rsid w:val="00D325B8"/>
    <w:rsid w:val="00D336F1"/>
    <w:rsid w:val="00D33AFC"/>
    <w:rsid w:val="00D348A8"/>
    <w:rsid w:val="00D36752"/>
    <w:rsid w:val="00D36DB6"/>
    <w:rsid w:val="00D37DCE"/>
    <w:rsid w:val="00D37FC3"/>
    <w:rsid w:val="00D40AD1"/>
    <w:rsid w:val="00D43D59"/>
    <w:rsid w:val="00D450B3"/>
    <w:rsid w:val="00D46090"/>
    <w:rsid w:val="00D47C79"/>
    <w:rsid w:val="00D52250"/>
    <w:rsid w:val="00D54BA8"/>
    <w:rsid w:val="00D608CC"/>
    <w:rsid w:val="00D616B2"/>
    <w:rsid w:val="00D63A83"/>
    <w:rsid w:val="00D716A7"/>
    <w:rsid w:val="00D71757"/>
    <w:rsid w:val="00D766EE"/>
    <w:rsid w:val="00D82406"/>
    <w:rsid w:val="00D83130"/>
    <w:rsid w:val="00D843EB"/>
    <w:rsid w:val="00D876D4"/>
    <w:rsid w:val="00D90B3B"/>
    <w:rsid w:val="00D919F1"/>
    <w:rsid w:val="00D9218C"/>
    <w:rsid w:val="00D94449"/>
    <w:rsid w:val="00D9452E"/>
    <w:rsid w:val="00D94DB7"/>
    <w:rsid w:val="00D958A8"/>
    <w:rsid w:val="00D9693C"/>
    <w:rsid w:val="00D97197"/>
    <w:rsid w:val="00DA095B"/>
    <w:rsid w:val="00DA431D"/>
    <w:rsid w:val="00DA46A4"/>
    <w:rsid w:val="00DA4873"/>
    <w:rsid w:val="00DA52CB"/>
    <w:rsid w:val="00DB0D5F"/>
    <w:rsid w:val="00DB0DF6"/>
    <w:rsid w:val="00DB291C"/>
    <w:rsid w:val="00DB298E"/>
    <w:rsid w:val="00DB39E7"/>
    <w:rsid w:val="00DB5278"/>
    <w:rsid w:val="00DB54D3"/>
    <w:rsid w:val="00DB54F7"/>
    <w:rsid w:val="00DB5D51"/>
    <w:rsid w:val="00DB5F98"/>
    <w:rsid w:val="00DB6511"/>
    <w:rsid w:val="00DB697B"/>
    <w:rsid w:val="00DB7434"/>
    <w:rsid w:val="00DC53F7"/>
    <w:rsid w:val="00DC5A70"/>
    <w:rsid w:val="00DC656C"/>
    <w:rsid w:val="00DC6806"/>
    <w:rsid w:val="00DC7386"/>
    <w:rsid w:val="00DD2C72"/>
    <w:rsid w:val="00DD3433"/>
    <w:rsid w:val="00DD3DEC"/>
    <w:rsid w:val="00DD4F6D"/>
    <w:rsid w:val="00DD69D2"/>
    <w:rsid w:val="00DD74BE"/>
    <w:rsid w:val="00DE1E7B"/>
    <w:rsid w:val="00DE29C4"/>
    <w:rsid w:val="00DE5492"/>
    <w:rsid w:val="00DE5588"/>
    <w:rsid w:val="00DE5A78"/>
    <w:rsid w:val="00DE6211"/>
    <w:rsid w:val="00DE6C82"/>
    <w:rsid w:val="00DF0019"/>
    <w:rsid w:val="00DF26F3"/>
    <w:rsid w:val="00DF432C"/>
    <w:rsid w:val="00DF5F81"/>
    <w:rsid w:val="00DF6B13"/>
    <w:rsid w:val="00E0424D"/>
    <w:rsid w:val="00E04FC6"/>
    <w:rsid w:val="00E05879"/>
    <w:rsid w:val="00E106CA"/>
    <w:rsid w:val="00E15F83"/>
    <w:rsid w:val="00E21D44"/>
    <w:rsid w:val="00E227A6"/>
    <w:rsid w:val="00E23371"/>
    <w:rsid w:val="00E27B98"/>
    <w:rsid w:val="00E31A96"/>
    <w:rsid w:val="00E32790"/>
    <w:rsid w:val="00E343B7"/>
    <w:rsid w:val="00E34AE3"/>
    <w:rsid w:val="00E353B6"/>
    <w:rsid w:val="00E353C9"/>
    <w:rsid w:val="00E363C2"/>
    <w:rsid w:val="00E36AC3"/>
    <w:rsid w:val="00E371F9"/>
    <w:rsid w:val="00E40DF0"/>
    <w:rsid w:val="00E41A76"/>
    <w:rsid w:val="00E41AE7"/>
    <w:rsid w:val="00E42609"/>
    <w:rsid w:val="00E4354F"/>
    <w:rsid w:val="00E435B9"/>
    <w:rsid w:val="00E43733"/>
    <w:rsid w:val="00E44007"/>
    <w:rsid w:val="00E45249"/>
    <w:rsid w:val="00E465CF"/>
    <w:rsid w:val="00E5035E"/>
    <w:rsid w:val="00E51567"/>
    <w:rsid w:val="00E52001"/>
    <w:rsid w:val="00E52915"/>
    <w:rsid w:val="00E5341F"/>
    <w:rsid w:val="00E54DA7"/>
    <w:rsid w:val="00E54E60"/>
    <w:rsid w:val="00E559DD"/>
    <w:rsid w:val="00E56E21"/>
    <w:rsid w:val="00E579C8"/>
    <w:rsid w:val="00E57C4E"/>
    <w:rsid w:val="00E6055A"/>
    <w:rsid w:val="00E619F5"/>
    <w:rsid w:val="00E63CB5"/>
    <w:rsid w:val="00E63F2E"/>
    <w:rsid w:val="00E6478D"/>
    <w:rsid w:val="00E653A4"/>
    <w:rsid w:val="00E667FF"/>
    <w:rsid w:val="00E70E30"/>
    <w:rsid w:val="00E724BB"/>
    <w:rsid w:val="00E72D17"/>
    <w:rsid w:val="00E74DAA"/>
    <w:rsid w:val="00E76739"/>
    <w:rsid w:val="00E76E70"/>
    <w:rsid w:val="00E77E23"/>
    <w:rsid w:val="00E804E1"/>
    <w:rsid w:val="00E84561"/>
    <w:rsid w:val="00E86101"/>
    <w:rsid w:val="00E86271"/>
    <w:rsid w:val="00E86F65"/>
    <w:rsid w:val="00E92EFE"/>
    <w:rsid w:val="00E9356D"/>
    <w:rsid w:val="00E94205"/>
    <w:rsid w:val="00E94570"/>
    <w:rsid w:val="00E95410"/>
    <w:rsid w:val="00E96EA1"/>
    <w:rsid w:val="00E97D79"/>
    <w:rsid w:val="00EA1FEF"/>
    <w:rsid w:val="00EA49F4"/>
    <w:rsid w:val="00EA5D41"/>
    <w:rsid w:val="00EA6E1C"/>
    <w:rsid w:val="00EB038E"/>
    <w:rsid w:val="00EB0C39"/>
    <w:rsid w:val="00EB2A5B"/>
    <w:rsid w:val="00EB2AC9"/>
    <w:rsid w:val="00EB31EE"/>
    <w:rsid w:val="00EB52C7"/>
    <w:rsid w:val="00EB656E"/>
    <w:rsid w:val="00EB7A3F"/>
    <w:rsid w:val="00EC1113"/>
    <w:rsid w:val="00EC36A3"/>
    <w:rsid w:val="00EC3DAA"/>
    <w:rsid w:val="00EC4765"/>
    <w:rsid w:val="00EC65B8"/>
    <w:rsid w:val="00ED008D"/>
    <w:rsid w:val="00ED11FB"/>
    <w:rsid w:val="00ED4F26"/>
    <w:rsid w:val="00ED6CF4"/>
    <w:rsid w:val="00EE2371"/>
    <w:rsid w:val="00EE2CAD"/>
    <w:rsid w:val="00EE5EAD"/>
    <w:rsid w:val="00EE684F"/>
    <w:rsid w:val="00EE68E4"/>
    <w:rsid w:val="00EE6C67"/>
    <w:rsid w:val="00EF1404"/>
    <w:rsid w:val="00EF4C25"/>
    <w:rsid w:val="00EF664A"/>
    <w:rsid w:val="00F0098F"/>
    <w:rsid w:val="00F04BA4"/>
    <w:rsid w:val="00F06244"/>
    <w:rsid w:val="00F0738F"/>
    <w:rsid w:val="00F073E9"/>
    <w:rsid w:val="00F10074"/>
    <w:rsid w:val="00F12585"/>
    <w:rsid w:val="00F12B62"/>
    <w:rsid w:val="00F12D52"/>
    <w:rsid w:val="00F1391C"/>
    <w:rsid w:val="00F1542D"/>
    <w:rsid w:val="00F15C23"/>
    <w:rsid w:val="00F1612B"/>
    <w:rsid w:val="00F17C49"/>
    <w:rsid w:val="00F17FD5"/>
    <w:rsid w:val="00F20098"/>
    <w:rsid w:val="00F200CB"/>
    <w:rsid w:val="00F2110F"/>
    <w:rsid w:val="00F23840"/>
    <w:rsid w:val="00F278E2"/>
    <w:rsid w:val="00F306AA"/>
    <w:rsid w:val="00F3159E"/>
    <w:rsid w:val="00F333DA"/>
    <w:rsid w:val="00F35E55"/>
    <w:rsid w:val="00F37652"/>
    <w:rsid w:val="00F4022B"/>
    <w:rsid w:val="00F41C67"/>
    <w:rsid w:val="00F43049"/>
    <w:rsid w:val="00F451F3"/>
    <w:rsid w:val="00F46C24"/>
    <w:rsid w:val="00F4772A"/>
    <w:rsid w:val="00F47791"/>
    <w:rsid w:val="00F47B77"/>
    <w:rsid w:val="00F5084D"/>
    <w:rsid w:val="00F5135C"/>
    <w:rsid w:val="00F51CC1"/>
    <w:rsid w:val="00F53A2C"/>
    <w:rsid w:val="00F54445"/>
    <w:rsid w:val="00F6057B"/>
    <w:rsid w:val="00F638AF"/>
    <w:rsid w:val="00F66D19"/>
    <w:rsid w:val="00F67447"/>
    <w:rsid w:val="00F7165E"/>
    <w:rsid w:val="00F7386B"/>
    <w:rsid w:val="00F73E18"/>
    <w:rsid w:val="00F74FE1"/>
    <w:rsid w:val="00F75A56"/>
    <w:rsid w:val="00F81BF8"/>
    <w:rsid w:val="00F81EDE"/>
    <w:rsid w:val="00F824F7"/>
    <w:rsid w:val="00F83875"/>
    <w:rsid w:val="00F83D97"/>
    <w:rsid w:val="00F849C1"/>
    <w:rsid w:val="00F86092"/>
    <w:rsid w:val="00F86B99"/>
    <w:rsid w:val="00F879E3"/>
    <w:rsid w:val="00F911CC"/>
    <w:rsid w:val="00F91DC0"/>
    <w:rsid w:val="00F91DFA"/>
    <w:rsid w:val="00F92452"/>
    <w:rsid w:val="00F93111"/>
    <w:rsid w:val="00F932C1"/>
    <w:rsid w:val="00F93715"/>
    <w:rsid w:val="00F947D2"/>
    <w:rsid w:val="00F95AE7"/>
    <w:rsid w:val="00F96843"/>
    <w:rsid w:val="00FA169E"/>
    <w:rsid w:val="00FA2228"/>
    <w:rsid w:val="00FA28C2"/>
    <w:rsid w:val="00FA3530"/>
    <w:rsid w:val="00FA3DC0"/>
    <w:rsid w:val="00FA3FFC"/>
    <w:rsid w:val="00FA6D9A"/>
    <w:rsid w:val="00FA733A"/>
    <w:rsid w:val="00FB0B4C"/>
    <w:rsid w:val="00FB0DD7"/>
    <w:rsid w:val="00FB0E72"/>
    <w:rsid w:val="00FB2BAE"/>
    <w:rsid w:val="00FB32FA"/>
    <w:rsid w:val="00FB48C0"/>
    <w:rsid w:val="00FB587B"/>
    <w:rsid w:val="00FB76E0"/>
    <w:rsid w:val="00FC1DFD"/>
    <w:rsid w:val="00FC5555"/>
    <w:rsid w:val="00FC7BFF"/>
    <w:rsid w:val="00FD034E"/>
    <w:rsid w:val="00FD0497"/>
    <w:rsid w:val="00FD14A7"/>
    <w:rsid w:val="00FD2565"/>
    <w:rsid w:val="00FD2B13"/>
    <w:rsid w:val="00FD3136"/>
    <w:rsid w:val="00FD323A"/>
    <w:rsid w:val="00FD37EA"/>
    <w:rsid w:val="00FD4E5B"/>
    <w:rsid w:val="00FD62DB"/>
    <w:rsid w:val="00FD67FA"/>
    <w:rsid w:val="00FE1EF4"/>
    <w:rsid w:val="00FE21E6"/>
    <w:rsid w:val="00FE2235"/>
    <w:rsid w:val="00FE2259"/>
    <w:rsid w:val="00FE338A"/>
    <w:rsid w:val="00FE3DAC"/>
    <w:rsid w:val="00FE48DF"/>
    <w:rsid w:val="00FE740A"/>
    <w:rsid w:val="00FE7A1B"/>
    <w:rsid w:val="00FF1484"/>
    <w:rsid w:val="00FF3BCF"/>
    <w:rsid w:val="00FF4830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D65AF0"/>
  <w15:docId w15:val="{1557F609-9D43-4E66-BFCE-2F407091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22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00A5F"/>
    <w:pPr>
      <w:autoSpaceDE w:val="0"/>
      <w:autoSpaceDN w:val="0"/>
      <w:adjustRightInd w:val="0"/>
    </w:pPr>
    <w:rPr>
      <w:sz w:val="24"/>
      <w:szCs w:val="24"/>
    </w:rPr>
  </w:style>
  <w:style w:type="character" w:styleId="Hyperlink">
    <w:name w:val="Hyperlink"/>
    <w:rsid w:val="00EC3DAA"/>
    <w:rPr>
      <w:color w:val="0000FF"/>
      <w:u w:val="single"/>
    </w:rPr>
  </w:style>
  <w:style w:type="paragraph" w:styleId="Header">
    <w:name w:val="header"/>
    <w:basedOn w:val="Normal"/>
    <w:rsid w:val="000D03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03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7197"/>
  </w:style>
  <w:style w:type="paragraph" w:styleId="NoSpacing">
    <w:name w:val="No Spacing"/>
    <w:uiPriority w:val="1"/>
    <w:qFormat/>
    <w:rsid w:val="005C636E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019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1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19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19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198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1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198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616B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238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F73F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83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77/00420980221105418" TargetMode="External"/><Relationship Id="rId18" Type="http://schemas.openxmlformats.org/officeDocument/2006/relationships/hyperlink" Target="https://americae.fr/dossiers/teotihuacan/carballo-economia-ritual-teotihuacan-orbita/" TargetMode="External"/><Relationship Id="rId26" Type="http://schemas.openxmlformats.org/officeDocument/2006/relationships/hyperlink" Target="http://sites.bu.edu/patt/" TargetMode="External"/><Relationship Id="rId39" Type="http://schemas.openxmlformats.org/officeDocument/2006/relationships/hyperlink" Target="https://thedeadprussian.libsyn.com/episode-96-on-the-collision-of-worlds-in-meso-america-the-dead-prussian-podcast?tdest_id=337617" TargetMode="External"/><Relationship Id="rId21" Type="http://schemas.openxmlformats.org/officeDocument/2006/relationships/hyperlink" Target="https://doi.org/10.1007/978-3-319-51726-1_1532-2" TargetMode="External"/><Relationship Id="rId34" Type="http://schemas.openxmlformats.org/officeDocument/2006/relationships/hyperlink" Target="https://sites.bu.edu/patt/zine/" TargetMode="External"/><Relationship Id="rId42" Type="http://schemas.openxmlformats.org/officeDocument/2006/relationships/hyperlink" Target="https://www.laphamsquarterly.org/roundtable/birth-new-spain" TargetMode="External"/><Relationship Id="rId47" Type="http://schemas.openxmlformats.org/officeDocument/2006/relationships/hyperlink" Target="https://youtu.be/HJmqnNJeqJM" TargetMode="External"/><Relationship Id="rId50" Type="http://schemas.openxmlformats.org/officeDocument/2006/relationships/hyperlink" Target="https://sevenages.org/podcasts/seven-ages-audio-journal-episode-23-teotihuacan/" TargetMode="External"/><Relationship Id="rId55" Type="http://schemas.openxmlformats.org/officeDocument/2006/relationships/hyperlink" Target="https://www.youtube.com/watch?v=zpMLx0ZPaKM&amp;app=desktop" TargetMode="External"/><Relationship Id="rId7" Type="http://schemas.openxmlformats.org/officeDocument/2006/relationships/hyperlink" Target="https://doi.org/10.1111/arcm.12914" TargetMode="External"/><Relationship Id="rId2" Type="http://schemas.openxmlformats.org/officeDocument/2006/relationships/styles" Target="styles.xml"/><Relationship Id="rId16" Type="http://schemas.openxmlformats.org/officeDocument/2006/relationships/hyperlink" Target="http://onlinedigeditions.com/publication/?m=16146&amp;i=708266&amp;p=20&amp;ver=html5" TargetMode="External"/><Relationship Id="rId29" Type="http://schemas.openxmlformats.org/officeDocument/2006/relationships/hyperlink" Target="https://www.resilience.org/stories/2023-06-29/archaeology-is-flipping-the-script-on-what-we-know-about-ancient-mesoamerica/" TargetMode="External"/><Relationship Id="rId11" Type="http://schemas.openxmlformats.org/officeDocument/2006/relationships/hyperlink" Target="https://www.materialintelligencemag.org/obsidian/" TargetMode="External"/><Relationship Id="rId24" Type="http://schemas.openxmlformats.org/officeDocument/2006/relationships/hyperlink" Target="https://mna.inah.gob.mx/detalle_huella.php?pl=La_obsidiana_en_Teotihuacan" TargetMode="External"/><Relationship Id="rId32" Type="http://schemas.openxmlformats.org/officeDocument/2006/relationships/hyperlink" Target="https://youtu.be/uvx4YVpb0t8" TargetMode="External"/><Relationship Id="rId37" Type="http://schemas.openxmlformats.org/officeDocument/2006/relationships/hyperlink" Target="https://www.cambridge.org/core/blog/2021/06/22/neighborhood-life-migration-and-social-infrastructure-in-teotihuacans-southern-periphery/?utm_source=hootsuite&amp;utm_medium=Twitter&amp;utm_campaign=LAQ_TW_230621" TargetMode="External"/><Relationship Id="rId40" Type="http://schemas.openxmlformats.org/officeDocument/2006/relationships/hyperlink" Target="https://sevenages.org/podcasts/collision-of-worlds-fall-of-the-aztec-empire-saaj-39/" TargetMode="External"/><Relationship Id="rId45" Type="http://schemas.openxmlformats.org/officeDocument/2006/relationships/hyperlink" Target="https://science.sciencemag.org/content/367/6481/968" TargetMode="External"/><Relationship Id="rId53" Type="http://schemas.openxmlformats.org/officeDocument/2006/relationships/hyperlink" Target="http://science360.gov/radio/episode/04d08d07-ead0-4c89-b072-816d9c0ef5b5/new-nsf-podcast-dig-archaeologist-david-carballo-describes-life-working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://www.geofisica.unam.mx/michoacan/ria/1-vol-1/150104Blanca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2153599X.2022.2065345" TargetMode="External"/><Relationship Id="rId14" Type="http://schemas.openxmlformats.org/officeDocument/2006/relationships/hyperlink" Target="https://doi.org/10.3389/fpos.2022.797331" TargetMode="External"/><Relationship Id="rId22" Type="http://schemas.openxmlformats.org/officeDocument/2006/relationships/hyperlink" Target="http://www.religiondatabase.org/about/contributors/" TargetMode="External"/><Relationship Id="rId27" Type="http://schemas.openxmlformats.org/officeDocument/2006/relationships/hyperlink" Target="http://ppcteotihuacan.org/en/home/" TargetMode="External"/><Relationship Id="rId30" Type="http://schemas.openxmlformats.org/officeDocument/2006/relationships/hyperlink" Target="https://www.chronicle.com/article/repairing-gen-ed" TargetMode="External"/><Relationship Id="rId35" Type="http://schemas.openxmlformats.org/officeDocument/2006/relationships/hyperlink" Target="https://www.discovermagazine.com/planet-earth/the-fall-of-the-aztec-empire-what-really-happened-in-the-battle-of" TargetMode="External"/><Relationship Id="rId43" Type="http://schemas.openxmlformats.org/officeDocument/2006/relationships/hyperlink" Target="https://newbooksnetwork.com/david-m-carballo-collision-of-worlds-a-deep-history-of-the-fall-of-aztec-mexico-and-the-forging-of-new-spain-oxford-up-2020/" TargetMode="External"/><Relationship Id="rId48" Type="http://schemas.openxmlformats.org/officeDocument/2006/relationships/hyperlink" Target="https://www.marketplace.org/2019/08/02/in-an-ancient-mesoamerican-city-archaeologists-find-a-narrow-wealth-gap/" TargetMode="External"/><Relationship Id="rId56" Type="http://schemas.openxmlformats.org/officeDocument/2006/relationships/hyperlink" Target="http://www.bu.edu/today/2013/knapping-rocks/" TargetMode="External"/><Relationship Id="rId8" Type="http://schemas.openxmlformats.org/officeDocument/2006/relationships/hyperlink" Target="https://www.pnas.org/doi/10.1073/pnas.2211558120" TargetMode="External"/><Relationship Id="rId51" Type="http://schemas.openxmlformats.org/officeDocument/2006/relationships/hyperlink" Target="http://mexicolore.co.uk/aztecs/ask-expert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3389/fevo.2023.1076740" TargetMode="External"/><Relationship Id="rId17" Type="http://schemas.openxmlformats.org/officeDocument/2006/relationships/hyperlink" Target="http://revistas.ucm.es/index.php/REAA/article/view/61979/4564456548395" TargetMode="External"/><Relationship Id="rId25" Type="http://schemas.openxmlformats.org/officeDocument/2006/relationships/hyperlink" Target="http://www.dcarballo.org/" TargetMode="External"/><Relationship Id="rId33" Type="http://schemas.openxmlformats.org/officeDocument/2006/relationships/hyperlink" Target="https://www.urbanstudiesonline.com/resources/resource/mesoamerican-urbanism-indigenous-institutions-infrastructure-and-resilience/" TargetMode="External"/><Relationship Id="rId38" Type="http://schemas.openxmlformats.org/officeDocument/2006/relationships/hyperlink" Target="https://kpfa.org/episode/letters-and-politics-november-26-2020/" TargetMode="External"/><Relationship Id="rId46" Type="http://schemas.openxmlformats.org/officeDocument/2006/relationships/hyperlink" Target="https://www.reuters.com/article/us-mexico-archeology-teotihuacan-feature/stylish-suburbs-how-ancient-mexican-metropolis-dodged-inequality-trap-idUSKBN1YN0J2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www.geofisica.unam.mx/michoacan/ria/1-vol-1/150103Blancas.pdf" TargetMode="External"/><Relationship Id="rId41" Type="http://schemas.openxmlformats.org/officeDocument/2006/relationships/hyperlink" Target="https://www.theatlantic.com/ideas/archive/2020/08/david-carballo-archaeology-and-mesoamerica/614815/" TargetMode="External"/><Relationship Id="rId54" Type="http://schemas.openxmlformats.org/officeDocument/2006/relationships/hyperlink" Target="http://www.bu.edu/research/articles/archaeology-teotihuacan-mexico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ieeexplore.ieee.org/document/9709350" TargetMode="External"/><Relationship Id="rId23" Type="http://schemas.openxmlformats.org/officeDocument/2006/relationships/hyperlink" Target="http://www.mexicolore.co.uk/aztecs/home/households-and-daily-life-in-mesoamerica" TargetMode="External"/><Relationship Id="rId28" Type="http://schemas.openxmlformats.org/officeDocument/2006/relationships/hyperlink" Target="http://pallblog.blogspot.com/" TargetMode="External"/><Relationship Id="rId36" Type="http://schemas.openxmlformats.org/officeDocument/2006/relationships/hyperlink" Target="https://blog.oup.com/2021/08/native-conquistadors-the-role-of-tlaxcala-in-the-fall-of-the-aztec-empire/?utm_campaign=oupac-campaign:1339326231712986840&amp;utm_source=Twitter&amp;utm_medium=social&amp;utm_content=post:1402596528859996655&amp;utm_term=OUP%20History" TargetMode="External"/><Relationship Id="rId49" Type="http://schemas.openxmlformats.org/officeDocument/2006/relationships/hyperlink" Target="https://www.pbs.org/video/gods-and-monsters-aill5s/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doi.org/10.1080/2153599X.2022.2065354" TargetMode="External"/><Relationship Id="rId31" Type="http://schemas.openxmlformats.org/officeDocument/2006/relationships/hyperlink" Target="https://www.youtube.com/watch?v=ktk3hTKe8Rk" TargetMode="External"/><Relationship Id="rId44" Type="http://schemas.openxmlformats.org/officeDocument/2006/relationships/hyperlink" Target="https://theglobalhistorypodcast.com/2020/06/17/david-m-carballo/" TargetMode="External"/><Relationship Id="rId52" Type="http://schemas.openxmlformats.org/officeDocument/2006/relationships/hyperlink" Target="http://www.pbs.org/wnet/secrets/teotihuacans-lost-kings-full-episode/305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3BE8D-960A-4F4E-A5F7-443EDE8E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5402</Words>
  <Characters>30798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Manuel Carballo</vt:lpstr>
    </vt:vector>
  </TitlesOfParts>
  <Company>Microsoft</Company>
  <LinksUpToDate>false</LinksUpToDate>
  <CharactersWithSpaces>36128</CharactersWithSpaces>
  <SharedDoc>false</SharedDoc>
  <HLinks>
    <vt:vector size="24" baseType="variant">
      <vt:variant>
        <vt:i4>1376351</vt:i4>
      </vt:variant>
      <vt:variant>
        <vt:i4>9</vt:i4>
      </vt:variant>
      <vt:variant>
        <vt:i4>0</vt:i4>
      </vt:variant>
      <vt:variant>
        <vt:i4>5</vt:i4>
      </vt:variant>
      <vt:variant>
        <vt:lpwstr>http://pallblog.blogspot.com/</vt:lpwstr>
      </vt:variant>
      <vt:variant>
        <vt:lpwstr/>
      </vt:variant>
      <vt:variant>
        <vt:i4>1966093</vt:i4>
      </vt:variant>
      <vt:variant>
        <vt:i4>6</vt:i4>
      </vt:variant>
      <vt:variant>
        <vt:i4>0</vt:i4>
      </vt:variant>
      <vt:variant>
        <vt:i4>5</vt:i4>
      </vt:variant>
      <vt:variant>
        <vt:lpwstr>http://www.dcarballo.org/PALL.en.html</vt:lpwstr>
      </vt:variant>
      <vt:variant>
        <vt:lpwstr/>
      </vt:variant>
      <vt:variant>
        <vt:i4>655386</vt:i4>
      </vt:variant>
      <vt:variant>
        <vt:i4>3</vt:i4>
      </vt:variant>
      <vt:variant>
        <vt:i4>0</vt:i4>
      </vt:variant>
      <vt:variant>
        <vt:i4>5</vt:i4>
      </vt:variant>
      <vt:variant>
        <vt:lpwstr>http://www.famsi.org/reports/05018/index.html</vt:lpwstr>
      </vt:variant>
      <vt:variant>
        <vt:lpwstr/>
      </vt:variant>
      <vt:variant>
        <vt:i4>7798848</vt:i4>
      </vt:variant>
      <vt:variant>
        <vt:i4>0</vt:i4>
      </vt:variant>
      <vt:variant>
        <vt:i4>0</vt:i4>
      </vt:variant>
      <vt:variant>
        <vt:i4>5</vt:i4>
      </vt:variant>
      <vt:variant>
        <vt:lpwstr>http://www.inah.gob.mx/index_.html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Manuel Carballo</dc:title>
  <dc:creator>David Carballo</dc:creator>
  <cp:lastModifiedBy>Carballo, David</cp:lastModifiedBy>
  <cp:revision>3</cp:revision>
  <cp:lastPrinted>2020-12-05T21:09:00Z</cp:lastPrinted>
  <dcterms:created xsi:type="dcterms:W3CDTF">2024-08-31T21:40:00Z</dcterms:created>
  <dcterms:modified xsi:type="dcterms:W3CDTF">2024-10-02T15:37:00Z</dcterms:modified>
</cp:coreProperties>
</file>