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9A" w:rsidRPr="00C81C85" w:rsidRDefault="00FB3D9A" w:rsidP="00FB3D9A">
      <w:pPr>
        <w:pStyle w:val="NoSpacing"/>
        <w:rPr>
          <w:rFonts w:ascii="Times New Roman" w:hAnsi="Times New Roman" w:cs="Times New Roman"/>
          <w:b/>
        </w:rPr>
      </w:pPr>
      <w:bookmarkStart w:id="0" w:name="_GoBack"/>
      <w:bookmarkEnd w:id="0"/>
    </w:p>
    <w:p w:rsidR="004B60A1" w:rsidRPr="00C81C85" w:rsidRDefault="004B60A1" w:rsidP="008D1CB4">
      <w:pPr>
        <w:pStyle w:val="NoSpacing"/>
        <w:jc w:val="center"/>
        <w:rPr>
          <w:rFonts w:ascii="Times New Roman" w:hAnsi="Times New Roman" w:cs="Times New Roman"/>
          <w:b/>
          <w:sz w:val="40"/>
          <w:szCs w:val="40"/>
        </w:rPr>
      </w:pPr>
      <w:r w:rsidRPr="00C81C85">
        <w:rPr>
          <w:rFonts w:ascii="Times New Roman" w:hAnsi="Times New Roman" w:cs="Times New Roman"/>
          <w:b/>
          <w:sz w:val="40"/>
          <w:szCs w:val="40"/>
        </w:rPr>
        <w:t>Information Structures with Python</w:t>
      </w:r>
    </w:p>
    <w:p w:rsidR="008D1CB4" w:rsidRPr="00C81C85" w:rsidRDefault="004B60A1" w:rsidP="008D1CB4">
      <w:pPr>
        <w:pStyle w:val="NoSpacing"/>
        <w:jc w:val="center"/>
        <w:rPr>
          <w:rFonts w:ascii="Times New Roman" w:hAnsi="Times New Roman" w:cs="Times New Roman"/>
          <w:sz w:val="28"/>
          <w:szCs w:val="28"/>
        </w:rPr>
      </w:pPr>
      <w:r w:rsidRPr="00C81C85">
        <w:rPr>
          <w:rFonts w:ascii="Times New Roman" w:hAnsi="Times New Roman" w:cs="Times New Roman"/>
          <w:sz w:val="28"/>
          <w:szCs w:val="28"/>
        </w:rPr>
        <w:t>CS 521</w:t>
      </w:r>
    </w:p>
    <w:p w:rsidR="008D1CB4" w:rsidRPr="00C81C85" w:rsidRDefault="008D1CB4" w:rsidP="008D1CB4">
      <w:pPr>
        <w:pStyle w:val="NoSpacing"/>
        <w:jc w:val="center"/>
        <w:rPr>
          <w:rFonts w:ascii="Times New Roman" w:hAnsi="Times New Roman" w:cs="Times New Roman"/>
          <w:sz w:val="28"/>
          <w:szCs w:val="28"/>
        </w:rPr>
      </w:pPr>
      <w:r w:rsidRPr="00C81C85">
        <w:rPr>
          <w:rFonts w:ascii="Times New Roman" w:hAnsi="Times New Roman" w:cs="Times New Roman"/>
          <w:sz w:val="28"/>
          <w:szCs w:val="28"/>
        </w:rPr>
        <w:t>Online</w:t>
      </w:r>
    </w:p>
    <w:p w:rsidR="008D1CB4" w:rsidRPr="00C81C85" w:rsidRDefault="008D1CB4" w:rsidP="008D1CB4">
      <w:pPr>
        <w:pStyle w:val="NoSpacing"/>
        <w:jc w:val="center"/>
        <w:rPr>
          <w:rFonts w:ascii="Times New Roman" w:hAnsi="Times New Roman" w:cs="Times New Roman"/>
        </w:rPr>
      </w:pPr>
    </w:p>
    <w:p w:rsidR="008D1CB4" w:rsidRPr="00C81C85" w:rsidRDefault="004B60A1" w:rsidP="008D1CB4">
      <w:pPr>
        <w:pStyle w:val="NoSpacing"/>
        <w:rPr>
          <w:rFonts w:ascii="Times New Roman" w:hAnsi="Times New Roman" w:cs="Times New Roman"/>
        </w:rPr>
      </w:pPr>
      <w:r w:rsidRPr="00C81C85">
        <w:rPr>
          <w:rFonts w:ascii="Times New Roman" w:hAnsi="Times New Roman" w:cs="Times New Roman"/>
        </w:rPr>
        <w:t xml:space="preserve">Eric </w:t>
      </w:r>
      <w:proofErr w:type="spellStart"/>
      <w:r w:rsidRPr="00C81C85">
        <w:rPr>
          <w:rFonts w:ascii="Times New Roman" w:hAnsi="Times New Roman" w:cs="Times New Roman"/>
        </w:rPr>
        <w:t>Braude</w:t>
      </w:r>
      <w:proofErr w:type="spellEnd"/>
    </w:p>
    <w:p w:rsidR="008D1CB4" w:rsidRPr="00C81C85" w:rsidRDefault="002C3D1B" w:rsidP="008D1CB4">
      <w:pPr>
        <w:pStyle w:val="NoSpacing"/>
        <w:rPr>
          <w:rFonts w:ascii="Times New Roman" w:hAnsi="Times New Roman" w:cs="Times New Roman"/>
        </w:rPr>
      </w:pPr>
      <w:hyperlink r:id="rId7" w:history="1">
        <w:r w:rsidR="004B60A1" w:rsidRPr="00C81C85">
          <w:rPr>
            <w:rStyle w:val="Hyperlink"/>
            <w:rFonts w:ascii="Times New Roman" w:hAnsi="Times New Roman" w:cs="Times New Roman"/>
          </w:rPr>
          <w:t>ebraude@bu.edu</w:t>
        </w:r>
      </w:hyperlink>
    </w:p>
    <w:p w:rsidR="008D1CB4" w:rsidRPr="00C81C85" w:rsidRDefault="008D1CB4" w:rsidP="008D1CB4">
      <w:pPr>
        <w:pStyle w:val="NoSpacing"/>
        <w:rPr>
          <w:rFonts w:ascii="Times New Roman" w:hAnsi="Times New Roman" w:cs="Times New Roman"/>
        </w:rPr>
      </w:pPr>
      <w:r w:rsidRPr="00C81C85">
        <w:rPr>
          <w:rFonts w:ascii="Times New Roman" w:hAnsi="Times New Roman" w:cs="Times New Roman"/>
        </w:rPr>
        <w:t>Office hours: by appointment</w:t>
      </w:r>
    </w:p>
    <w:p w:rsidR="008D1CB4" w:rsidRPr="00C81C85" w:rsidRDefault="008D1CB4" w:rsidP="008D1CB4">
      <w:pPr>
        <w:pStyle w:val="NoSpacing"/>
        <w:rPr>
          <w:rFonts w:ascii="Times New Roman" w:hAnsi="Times New Roman" w:cs="Times New Roman"/>
        </w:rPr>
      </w:pPr>
    </w:p>
    <w:p w:rsidR="008D1CB4" w:rsidRPr="00C81C85" w:rsidRDefault="008D1CB4" w:rsidP="008D1CB4">
      <w:pPr>
        <w:pStyle w:val="NoSpacing"/>
        <w:rPr>
          <w:rFonts w:ascii="Times New Roman" w:hAnsi="Times New Roman" w:cs="Times New Roman"/>
          <w:b/>
        </w:rPr>
      </w:pPr>
      <w:r w:rsidRPr="00C81C85">
        <w:rPr>
          <w:rFonts w:ascii="Times New Roman" w:hAnsi="Times New Roman" w:cs="Times New Roman"/>
          <w:b/>
        </w:rPr>
        <w:t>Course Description</w:t>
      </w:r>
    </w:p>
    <w:p w:rsidR="000D5DE5" w:rsidRPr="00C81C85" w:rsidRDefault="004B60A1" w:rsidP="008D1CB4">
      <w:pPr>
        <w:pStyle w:val="NoSpacing"/>
        <w:rPr>
          <w:rFonts w:ascii="Times New Roman" w:hAnsi="Times New Roman" w:cs="Times New Roman"/>
        </w:rPr>
      </w:pPr>
      <w:r w:rsidRPr="00C81C85">
        <w:rPr>
          <w:rFonts w:ascii="Times New Roman" w:hAnsi="Times New Roman" w:cs="Times New Roman"/>
        </w:rPr>
        <w:t>This course covers the concepts of the object-oriented approach to software design and development using the Python programming language. It includes a detailed discussion of programming concepts starting with the fundamentals of data types, control structures methods, classes, arrays and strings, and proceeding to advanced topics such as inheritance and polymorphism, creating user interfaces, exceptions and streams. Upon completion of this course students will be capable of applying software engineering principles to design and implement Python applications that can be used in conjunction with analytics and big data.</w:t>
      </w:r>
    </w:p>
    <w:p w:rsidR="004B60A1" w:rsidRPr="00C81C85" w:rsidRDefault="004B60A1" w:rsidP="008D1CB4">
      <w:pPr>
        <w:pStyle w:val="NoSpacing"/>
        <w:rPr>
          <w:rFonts w:ascii="Times New Roman" w:hAnsi="Times New Roman" w:cs="Times New Roman"/>
        </w:rPr>
      </w:pPr>
    </w:p>
    <w:p w:rsidR="000D5DE5" w:rsidRPr="00C81C85" w:rsidRDefault="000D5DE5" w:rsidP="008D1CB4">
      <w:pPr>
        <w:pStyle w:val="NoSpacing"/>
        <w:rPr>
          <w:rFonts w:ascii="Times New Roman" w:hAnsi="Times New Roman" w:cs="Times New Roman"/>
          <w:b/>
        </w:rPr>
      </w:pPr>
      <w:r w:rsidRPr="00C81C85">
        <w:rPr>
          <w:rFonts w:ascii="Times New Roman" w:hAnsi="Times New Roman" w:cs="Times New Roman"/>
          <w:b/>
        </w:rPr>
        <w:t>Books</w:t>
      </w:r>
      <w:r w:rsidR="00191FE0" w:rsidRPr="00C81C85">
        <w:rPr>
          <w:rFonts w:ascii="Times New Roman" w:hAnsi="Times New Roman" w:cs="Times New Roman"/>
          <w:b/>
        </w:rPr>
        <w:t xml:space="preserve"> and Principal References</w:t>
      </w:r>
    </w:p>
    <w:p w:rsidR="00191FE0" w:rsidRPr="00C81C85" w:rsidRDefault="00191FE0" w:rsidP="00191FE0">
      <w:pPr>
        <w:pStyle w:val="NoSpacing"/>
        <w:numPr>
          <w:ilvl w:val="0"/>
          <w:numId w:val="2"/>
        </w:numPr>
        <w:rPr>
          <w:rFonts w:ascii="Times New Roman" w:hAnsi="Times New Roman" w:cs="Times New Roman"/>
        </w:rPr>
      </w:pPr>
      <w:r w:rsidRPr="00C81C85">
        <w:rPr>
          <w:rFonts w:ascii="Times New Roman" w:hAnsi="Times New Roman" w:cs="Times New Roman"/>
        </w:rPr>
        <w:t xml:space="preserve">Python Programming: An Introduction to Computer Science by John </w:t>
      </w:r>
      <w:proofErr w:type="spellStart"/>
      <w:r w:rsidRPr="00C81C85">
        <w:rPr>
          <w:rFonts w:ascii="Times New Roman" w:hAnsi="Times New Roman" w:cs="Times New Roman"/>
        </w:rPr>
        <w:t>Zelle</w:t>
      </w:r>
      <w:proofErr w:type="spellEnd"/>
      <w:r w:rsidRPr="00C81C85">
        <w:rPr>
          <w:rFonts w:ascii="Times New Roman" w:hAnsi="Times New Roman" w:cs="Times New Roman"/>
        </w:rPr>
        <w:t xml:space="preserve">  (Franklin </w:t>
      </w:r>
      <w:proofErr w:type="spellStart"/>
      <w:r w:rsidRPr="00C81C85">
        <w:rPr>
          <w:rFonts w:ascii="Times New Roman" w:hAnsi="Times New Roman" w:cs="Times New Roman"/>
        </w:rPr>
        <w:t>Beedle</w:t>
      </w:r>
      <w:proofErr w:type="spellEnd"/>
      <w:r w:rsidRPr="00C81C85">
        <w:rPr>
          <w:rFonts w:ascii="Times New Roman" w:hAnsi="Times New Roman" w:cs="Times New Roman"/>
        </w:rPr>
        <w:t xml:space="preserve"> &amp; Associates), 2010, to be available at Barnes &amp; Noble </w:t>
      </w:r>
    </w:p>
    <w:p w:rsidR="00191FE0" w:rsidRPr="00C81C85" w:rsidRDefault="004B60A1" w:rsidP="004B60A1">
      <w:pPr>
        <w:pStyle w:val="NoSpacing"/>
        <w:numPr>
          <w:ilvl w:val="0"/>
          <w:numId w:val="2"/>
        </w:numPr>
        <w:rPr>
          <w:rFonts w:ascii="Times New Roman" w:hAnsi="Times New Roman" w:cs="Times New Roman"/>
        </w:rPr>
      </w:pPr>
      <w:r w:rsidRPr="00C81C85">
        <w:rPr>
          <w:rFonts w:ascii="Times New Roman" w:hAnsi="Times New Roman" w:cs="Times New Roman"/>
        </w:rPr>
        <w:t xml:space="preserve">Introduction to Computation and Programming Using Python by John V. </w:t>
      </w:r>
      <w:proofErr w:type="spellStart"/>
      <w:r w:rsidRPr="00C81C85">
        <w:rPr>
          <w:rFonts w:ascii="Times New Roman" w:hAnsi="Times New Roman" w:cs="Times New Roman"/>
        </w:rPr>
        <w:t>Guttag</w:t>
      </w:r>
      <w:proofErr w:type="spellEnd"/>
      <w:r w:rsidRPr="00C81C85">
        <w:rPr>
          <w:rFonts w:ascii="Times New Roman" w:hAnsi="Times New Roman" w:cs="Times New Roman"/>
        </w:rPr>
        <w:t>, (MIT Press) revised and expanded edition, 2013, to be available at Barnes &amp; Noble</w:t>
      </w:r>
    </w:p>
    <w:p w:rsidR="004B60A1" w:rsidRPr="00C81C85" w:rsidRDefault="004B60A1" w:rsidP="004B60A1">
      <w:pPr>
        <w:pStyle w:val="NoSpacing"/>
        <w:numPr>
          <w:ilvl w:val="0"/>
          <w:numId w:val="2"/>
        </w:numPr>
        <w:rPr>
          <w:rFonts w:ascii="Times New Roman" w:hAnsi="Times New Roman" w:cs="Times New Roman"/>
        </w:rPr>
      </w:pPr>
      <w:r w:rsidRPr="00C81C85">
        <w:rPr>
          <w:rFonts w:ascii="Times New Roman" w:hAnsi="Times New Roman" w:cs="Times New Roman"/>
        </w:rPr>
        <w:t xml:space="preserve">Official online Python documentation </w:t>
      </w:r>
      <w:hyperlink r:id="rId8" w:history="1">
        <w:r w:rsidRPr="00C81C85">
          <w:rPr>
            <w:rStyle w:val="Hyperlink"/>
            <w:rFonts w:ascii="Times New Roman" w:hAnsi="Times New Roman" w:cs="Times New Roman"/>
          </w:rPr>
          <w:t>www.python.org</w:t>
        </w:r>
      </w:hyperlink>
    </w:p>
    <w:p w:rsidR="004B60A1" w:rsidRPr="00C81C85" w:rsidRDefault="004B60A1" w:rsidP="004B60A1">
      <w:pPr>
        <w:pStyle w:val="NoSpacing"/>
        <w:rPr>
          <w:rFonts w:ascii="Times New Roman" w:hAnsi="Times New Roman" w:cs="Times New Roman"/>
        </w:rPr>
      </w:pPr>
    </w:p>
    <w:p w:rsidR="007A398B" w:rsidRPr="00C81C85" w:rsidRDefault="007A398B" w:rsidP="008D1CB4">
      <w:pPr>
        <w:pStyle w:val="NoSpacing"/>
        <w:rPr>
          <w:rFonts w:ascii="Times New Roman" w:hAnsi="Times New Roman" w:cs="Times New Roman"/>
        </w:rPr>
      </w:pPr>
    </w:p>
    <w:p w:rsidR="007A398B" w:rsidRPr="00C81C85" w:rsidRDefault="007A398B" w:rsidP="008D1CB4">
      <w:pPr>
        <w:pStyle w:val="NoSpacing"/>
        <w:rPr>
          <w:rFonts w:ascii="Times New Roman" w:hAnsi="Times New Roman" w:cs="Times New Roman"/>
        </w:rPr>
      </w:pPr>
      <w:r w:rsidRPr="00C81C85">
        <w:rPr>
          <w:rFonts w:ascii="Times New Roman" w:hAnsi="Times New Roman" w:cs="Times New Roman"/>
          <w:b/>
        </w:rPr>
        <w:t>Courseware</w:t>
      </w:r>
    </w:p>
    <w:p w:rsidR="007A398B" w:rsidRPr="00C81C85" w:rsidRDefault="007A398B" w:rsidP="008D1CB4">
      <w:pPr>
        <w:pStyle w:val="NoSpacing"/>
        <w:rPr>
          <w:rFonts w:ascii="Times New Roman" w:hAnsi="Times New Roman" w:cs="Times New Roman"/>
        </w:rPr>
      </w:pPr>
      <w:r w:rsidRPr="00C81C85">
        <w:rPr>
          <w:rFonts w:ascii="Times New Roman" w:hAnsi="Times New Roman" w:cs="Times New Roman"/>
        </w:rPr>
        <w:t>Blackboard</w:t>
      </w:r>
      <w:r w:rsidR="004B60A1" w:rsidRPr="00C81C85">
        <w:rPr>
          <w:rFonts w:ascii="Times New Roman" w:hAnsi="Times New Roman" w:cs="Times New Roman"/>
        </w:rPr>
        <w:t xml:space="preserve"> </w:t>
      </w:r>
      <w:r w:rsidRPr="00C81C85">
        <w:rPr>
          <w:rFonts w:ascii="Times New Roman" w:hAnsi="Times New Roman" w:cs="Times New Roman"/>
        </w:rPr>
        <w:t>will be necessary for the class</w:t>
      </w:r>
    </w:p>
    <w:p w:rsidR="007A398B" w:rsidRPr="00C81C85" w:rsidRDefault="007A398B" w:rsidP="008D1CB4">
      <w:pPr>
        <w:pStyle w:val="NoSpacing"/>
        <w:rPr>
          <w:rFonts w:ascii="Times New Roman" w:hAnsi="Times New Roman" w:cs="Times New Roman"/>
        </w:rPr>
      </w:pPr>
    </w:p>
    <w:p w:rsidR="007A398B" w:rsidRPr="00C81C85" w:rsidRDefault="007A398B" w:rsidP="008D1CB4">
      <w:pPr>
        <w:pStyle w:val="NoSpacing"/>
        <w:rPr>
          <w:rFonts w:ascii="Times New Roman" w:hAnsi="Times New Roman" w:cs="Times New Roman"/>
          <w:b/>
        </w:rPr>
      </w:pPr>
      <w:r w:rsidRPr="00C81C85">
        <w:rPr>
          <w:rFonts w:ascii="Times New Roman" w:hAnsi="Times New Roman" w:cs="Times New Roman"/>
          <w:b/>
        </w:rPr>
        <w:t>Class Policies</w:t>
      </w:r>
    </w:p>
    <w:p w:rsidR="007A398B" w:rsidRPr="00C81C85" w:rsidRDefault="007A398B" w:rsidP="007A398B">
      <w:pPr>
        <w:pStyle w:val="NoSpacing"/>
        <w:numPr>
          <w:ilvl w:val="0"/>
          <w:numId w:val="1"/>
        </w:numPr>
        <w:rPr>
          <w:rFonts w:ascii="Times New Roman" w:hAnsi="Times New Roman" w:cs="Times New Roman"/>
          <w:b/>
        </w:rPr>
      </w:pPr>
      <w:r w:rsidRPr="00C81C85">
        <w:rPr>
          <w:rFonts w:ascii="Times New Roman" w:hAnsi="Times New Roman" w:cs="Times New Roman"/>
          <w:b/>
        </w:rPr>
        <w:t>Attendance &amp; Absences</w:t>
      </w:r>
      <w:r w:rsidRPr="00C81C85">
        <w:rPr>
          <w:rFonts w:ascii="Times New Roman" w:hAnsi="Times New Roman" w:cs="Times New Roman"/>
        </w:rPr>
        <w:t xml:space="preserve"> – </w:t>
      </w:r>
      <w:r w:rsidR="004B60A1" w:rsidRPr="00C81C85">
        <w:rPr>
          <w:rFonts w:ascii="Times New Roman" w:hAnsi="Times New Roman" w:cs="Times New Roman"/>
        </w:rPr>
        <w:t>students are expected to log in regularly</w:t>
      </w:r>
    </w:p>
    <w:p w:rsidR="007A398B" w:rsidRPr="00C81C85" w:rsidRDefault="007A398B" w:rsidP="007A398B">
      <w:pPr>
        <w:pStyle w:val="NoSpacing"/>
        <w:numPr>
          <w:ilvl w:val="0"/>
          <w:numId w:val="1"/>
        </w:numPr>
        <w:rPr>
          <w:rFonts w:ascii="Times New Roman" w:hAnsi="Times New Roman" w:cs="Times New Roman"/>
          <w:b/>
        </w:rPr>
      </w:pPr>
      <w:r w:rsidRPr="00C81C85">
        <w:rPr>
          <w:rFonts w:ascii="Times New Roman" w:hAnsi="Times New Roman" w:cs="Times New Roman"/>
          <w:b/>
        </w:rPr>
        <w:t xml:space="preserve">Assignment Completion &amp; Late Work </w:t>
      </w:r>
      <w:r w:rsidRPr="00C81C85">
        <w:rPr>
          <w:rFonts w:ascii="Times New Roman" w:hAnsi="Times New Roman" w:cs="Times New Roman"/>
        </w:rPr>
        <w:t xml:space="preserve">– </w:t>
      </w:r>
      <w:r w:rsidR="004B60A1" w:rsidRPr="00C81C85">
        <w:rPr>
          <w:rFonts w:ascii="Times New Roman" w:hAnsi="Times New Roman" w:cs="Times New Roman"/>
        </w:rPr>
        <w:t>assignments are to be submitted on time via blackboard. Late homework will be accepted if a reason is given in advance why its completion on time was not possible. Otherwise, late homework may not count.</w:t>
      </w:r>
    </w:p>
    <w:p w:rsidR="006662F7" w:rsidRPr="00C81C85" w:rsidRDefault="007A398B" w:rsidP="00191FE0">
      <w:pPr>
        <w:pStyle w:val="NoSpacing"/>
        <w:numPr>
          <w:ilvl w:val="0"/>
          <w:numId w:val="1"/>
        </w:numPr>
        <w:rPr>
          <w:rFonts w:ascii="Times New Roman" w:hAnsi="Times New Roman" w:cs="Times New Roman"/>
        </w:rPr>
      </w:pPr>
      <w:r w:rsidRPr="00C81C85">
        <w:rPr>
          <w:rFonts w:ascii="Times New Roman" w:hAnsi="Times New Roman" w:cs="Times New Roman"/>
          <w:b/>
        </w:rPr>
        <w:t xml:space="preserve">Academic Conduct Code </w:t>
      </w:r>
      <w:r w:rsidRPr="00C81C85">
        <w:rPr>
          <w:rFonts w:ascii="Times New Roman" w:hAnsi="Times New Roman" w:cs="Times New Roman"/>
        </w:rPr>
        <w:t xml:space="preserve">– Cheating and plagiarism will not be tolerated in any Metropolitan College course.  They will result in no credit for the assignment or examination and may lead to disciplinary actions.  Please take the time to review the </w:t>
      </w:r>
      <w:r w:rsidR="006662F7" w:rsidRPr="00C81C85">
        <w:rPr>
          <w:rFonts w:ascii="Times New Roman" w:hAnsi="Times New Roman" w:cs="Times New Roman"/>
        </w:rPr>
        <w:t>Student Academic Conduct Code:</w:t>
      </w:r>
      <w:r w:rsidRPr="00C81C85">
        <w:rPr>
          <w:rFonts w:ascii="Times New Roman" w:hAnsi="Times New Roman" w:cs="Times New Roman"/>
        </w:rPr>
        <w:t xml:space="preserve"> </w:t>
      </w:r>
    </w:p>
    <w:p w:rsidR="007504B4" w:rsidRPr="00C81C85" w:rsidRDefault="002C3D1B" w:rsidP="006662F7">
      <w:pPr>
        <w:pStyle w:val="NoSpacing"/>
        <w:ind w:left="720"/>
        <w:rPr>
          <w:rFonts w:ascii="Times New Roman" w:hAnsi="Times New Roman" w:cs="Times New Roman"/>
        </w:rPr>
      </w:pPr>
      <w:hyperlink r:id="rId9" w:history="1">
        <w:r w:rsidR="006662F7" w:rsidRPr="00C81C85">
          <w:rPr>
            <w:rStyle w:val="Hyperlink"/>
            <w:rFonts w:ascii="Times New Roman" w:hAnsi="Times New Roman" w:cs="Times New Roman"/>
          </w:rPr>
          <w:t>http://www.bu.edu/met/metropolitan_college_people/student/resources/conduct/code.html</w:t>
        </w:r>
      </w:hyperlink>
      <w:r w:rsidR="007A398B" w:rsidRPr="00C81C85">
        <w:rPr>
          <w:rFonts w:ascii="Times New Roman" w:hAnsi="Times New Roman" w:cs="Times New Roman"/>
        </w:rPr>
        <w:t xml:space="preserve">.  </w:t>
      </w:r>
    </w:p>
    <w:p w:rsidR="007504B4" w:rsidRPr="00C81C85" w:rsidRDefault="007504B4" w:rsidP="006662F7">
      <w:pPr>
        <w:pStyle w:val="NoSpacing"/>
        <w:ind w:left="720"/>
        <w:rPr>
          <w:rFonts w:ascii="Times New Roman" w:hAnsi="Times New Roman" w:cs="Times New Roman"/>
        </w:rPr>
      </w:pPr>
    </w:p>
    <w:p w:rsidR="00F962C5" w:rsidRPr="00C81C85" w:rsidRDefault="00F962C5" w:rsidP="00F962C5">
      <w:pPr>
        <w:pStyle w:val="NoSpacing"/>
        <w:rPr>
          <w:rFonts w:ascii="Times New Roman" w:hAnsi="Times New Roman" w:cs="Times New Roman"/>
          <w:b/>
        </w:rPr>
      </w:pPr>
    </w:p>
    <w:p w:rsidR="00F962C5" w:rsidRPr="00C81C85" w:rsidRDefault="00F962C5" w:rsidP="00F962C5">
      <w:pPr>
        <w:pStyle w:val="NoSpacing"/>
        <w:rPr>
          <w:rFonts w:ascii="Times New Roman" w:hAnsi="Times New Roman" w:cs="Times New Roman"/>
        </w:rPr>
      </w:pPr>
      <w:r w:rsidRPr="00C81C85">
        <w:rPr>
          <w:rFonts w:ascii="Times New Roman" w:hAnsi="Times New Roman" w:cs="Times New Roman"/>
          <w:b/>
        </w:rPr>
        <w:lastRenderedPageBreak/>
        <w:t>Grading Criteria</w:t>
      </w:r>
    </w:p>
    <w:p w:rsidR="00646214" w:rsidRPr="00C81C85" w:rsidRDefault="004B60A1" w:rsidP="00F962C5">
      <w:pPr>
        <w:pStyle w:val="NoSpacing"/>
        <w:rPr>
          <w:rFonts w:ascii="Times New Roman" w:hAnsi="Times New Roman" w:cs="Times New Roman"/>
        </w:rPr>
      </w:pPr>
      <w:r w:rsidRPr="00C81C85">
        <w:rPr>
          <w:rFonts w:ascii="Times New Roman" w:hAnsi="Times New Roman" w:cs="Times New Roman"/>
        </w:rPr>
        <w:t>As</w:t>
      </w:r>
      <w:r w:rsidR="00F962C5" w:rsidRPr="00C81C85">
        <w:rPr>
          <w:rFonts w:ascii="Times New Roman" w:hAnsi="Times New Roman" w:cs="Times New Roman"/>
        </w:rPr>
        <w:t>signments</w:t>
      </w:r>
      <w:r w:rsidRPr="00C81C85">
        <w:rPr>
          <w:rFonts w:ascii="Times New Roman" w:hAnsi="Times New Roman" w:cs="Times New Roman"/>
        </w:rPr>
        <w:t xml:space="preserve"> are weighted 60%</w:t>
      </w:r>
      <w:r w:rsidR="00F962C5" w:rsidRPr="00C81C85">
        <w:rPr>
          <w:rFonts w:ascii="Times New Roman" w:hAnsi="Times New Roman" w:cs="Times New Roman"/>
        </w:rPr>
        <w:t xml:space="preserve">, </w:t>
      </w:r>
      <w:r w:rsidRPr="00C81C85">
        <w:rPr>
          <w:rFonts w:ascii="Times New Roman" w:hAnsi="Times New Roman" w:cs="Times New Roman"/>
        </w:rPr>
        <w:t>quizzes 10%, and the final 30%</w:t>
      </w:r>
      <w:r w:rsidR="00F962C5" w:rsidRPr="00C81C85">
        <w:rPr>
          <w:rFonts w:ascii="Times New Roman" w:hAnsi="Times New Roman" w:cs="Times New Roman"/>
        </w:rPr>
        <w:t xml:space="preserve">.  </w:t>
      </w:r>
      <w:r w:rsidRPr="00C81C85">
        <w:rPr>
          <w:rFonts w:ascii="Times New Roman" w:hAnsi="Times New Roman" w:cs="Times New Roman"/>
        </w:rPr>
        <w:t xml:space="preserve"> </w:t>
      </w:r>
    </w:p>
    <w:p w:rsidR="00F962C5" w:rsidRPr="00C81C85" w:rsidRDefault="00F962C5" w:rsidP="00F962C5">
      <w:pPr>
        <w:pStyle w:val="NoSpacing"/>
        <w:rPr>
          <w:rFonts w:ascii="Times New Roman" w:hAnsi="Times New Roman" w:cs="Times New Roman"/>
        </w:rPr>
      </w:pPr>
    </w:p>
    <w:p w:rsidR="008D1CB4" w:rsidRPr="00C81C85" w:rsidRDefault="00F962C5" w:rsidP="008D1CB4">
      <w:pPr>
        <w:pStyle w:val="NoSpacing"/>
        <w:rPr>
          <w:rFonts w:ascii="Times New Roman" w:hAnsi="Times New Roman" w:cs="Times New Roman"/>
        </w:rPr>
      </w:pPr>
      <w:r w:rsidRPr="00C81C85">
        <w:rPr>
          <w:rFonts w:ascii="Times New Roman" w:hAnsi="Times New Roman" w:cs="Times New Roman"/>
          <w:b/>
        </w:rPr>
        <w:t>Class Meetings, Lectures &amp; Assignments</w:t>
      </w:r>
    </w:p>
    <w:p w:rsidR="001A7EA1" w:rsidRPr="00C81C85" w:rsidRDefault="001A7EA1" w:rsidP="008D1CB4">
      <w:pPr>
        <w:pStyle w:val="NoSpacing"/>
        <w:rPr>
          <w:rFonts w:ascii="Times New Roman" w:hAnsi="Times New Roman" w:cs="Times New Roman"/>
        </w:rPr>
      </w:pPr>
    </w:p>
    <w:p w:rsidR="00646214" w:rsidRPr="00C81C85" w:rsidRDefault="001A7EA1" w:rsidP="008D1CB4">
      <w:pPr>
        <w:pStyle w:val="NoSpacing"/>
        <w:rPr>
          <w:rFonts w:ascii="Times New Roman" w:hAnsi="Times New Roman" w:cs="Times New Roman"/>
          <w:i/>
        </w:rPr>
      </w:pPr>
      <w:r w:rsidRPr="00C81C85">
        <w:rPr>
          <w:rFonts w:ascii="Times New Roman" w:hAnsi="Times New Roman" w:cs="Times New Roman"/>
          <w:i/>
        </w:rPr>
        <w:t>Lectures, Readings, and Assignments subject to change, and will be announced in class as applicable within a reasonable time frame.</w:t>
      </w:r>
    </w:p>
    <w:tbl>
      <w:tblPr>
        <w:tblStyle w:val="TableGrid"/>
        <w:tblW w:w="0" w:type="auto"/>
        <w:tblLayout w:type="fixed"/>
        <w:tblLook w:val="04A0" w:firstRow="1" w:lastRow="0" w:firstColumn="1" w:lastColumn="0" w:noHBand="0" w:noVBand="1"/>
      </w:tblPr>
      <w:tblGrid>
        <w:gridCol w:w="680"/>
        <w:gridCol w:w="4558"/>
        <w:gridCol w:w="2520"/>
        <w:gridCol w:w="1818"/>
      </w:tblGrid>
      <w:tr w:rsidR="00F962C5" w:rsidRPr="00C81C85" w:rsidTr="00C81C85">
        <w:tc>
          <w:tcPr>
            <w:tcW w:w="680" w:type="dxa"/>
          </w:tcPr>
          <w:p w:rsidR="00F962C5" w:rsidRPr="00C81C85" w:rsidRDefault="00F962C5" w:rsidP="00646214">
            <w:pPr>
              <w:pStyle w:val="NoSpacing"/>
              <w:jc w:val="center"/>
              <w:rPr>
                <w:rFonts w:ascii="Times New Roman" w:hAnsi="Times New Roman" w:cs="Times New Roman"/>
                <w:b/>
              </w:rPr>
            </w:pPr>
            <w:r w:rsidRPr="00C81C85">
              <w:rPr>
                <w:rFonts w:ascii="Times New Roman" w:hAnsi="Times New Roman" w:cs="Times New Roman"/>
                <w:b/>
              </w:rPr>
              <w:t>Date</w:t>
            </w:r>
          </w:p>
        </w:tc>
        <w:tc>
          <w:tcPr>
            <w:tcW w:w="4558" w:type="dxa"/>
          </w:tcPr>
          <w:p w:rsidR="00F962C5" w:rsidRPr="00C81C85" w:rsidRDefault="00F962C5" w:rsidP="00646214">
            <w:pPr>
              <w:pStyle w:val="NoSpacing"/>
              <w:jc w:val="center"/>
              <w:rPr>
                <w:rFonts w:ascii="Times New Roman" w:hAnsi="Times New Roman" w:cs="Times New Roman"/>
                <w:b/>
              </w:rPr>
            </w:pPr>
            <w:r w:rsidRPr="00C81C85">
              <w:rPr>
                <w:rFonts w:ascii="Times New Roman" w:hAnsi="Times New Roman" w:cs="Times New Roman"/>
                <w:b/>
              </w:rPr>
              <w:t>Topic</w:t>
            </w:r>
          </w:p>
        </w:tc>
        <w:tc>
          <w:tcPr>
            <w:tcW w:w="2520" w:type="dxa"/>
          </w:tcPr>
          <w:p w:rsidR="00F962C5" w:rsidRPr="00C81C85" w:rsidRDefault="00F962C5" w:rsidP="00646214">
            <w:pPr>
              <w:pStyle w:val="NoSpacing"/>
              <w:jc w:val="center"/>
              <w:rPr>
                <w:rFonts w:ascii="Times New Roman" w:hAnsi="Times New Roman" w:cs="Times New Roman"/>
                <w:b/>
              </w:rPr>
            </w:pPr>
            <w:r w:rsidRPr="00C81C85">
              <w:rPr>
                <w:rFonts w:ascii="Times New Roman" w:hAnsi="Times New Roman" w:cs="Times New Roman"/>
                <w:b/>
              </w:rPr>
              <w:t>Readings</w:t>
            </w:r>
            <w:r w:rsidR="00646214" w:rsidRPr="00C81C85">
              <w:rPr>
                <w:rFonts w:ascii="Times New Roman" w:hAnsi="Times New Roman" w:cs="Times New Roman"/>
                <w:b/>
              </w:rPr>
              <w:t xml:space="preserve"> Due</w:t>
            </w:r>
          </w:p>
        </w:tc>
        <w:tc>
          <w:tcPr>
            <w:tcW w:w="1818" w:type="dxa"/>
          </w:tcPr>
          <w:p w:rsidR="00F962C5" w:rsidRPr="00C81C85" w:rsidRDefault="00F962C5" w:rsidP="00646214">
            <w:pPr>
              <w:pStyle w:val="NoSpacing"/>
              <w:jc w:val="center"/>
              <w:rPr>
                <w:rFonts w:ascii="Times New Roman" w:hAnsi="Times New Roman" w:cs="Times New Roman"/>
                <w:b/>
              </w:rPr>
            </w:pPr>
            <w:r w:rsidRPr="00C81C85">
              <w:rPr>
                <w:rFonts w:ascii="Times New Roman" w:hAnsi="Times New Roman" w:cs="Times New Roman"/>
                <w:b/>
              </w:rPr>
              <w:t>Assignments</w:t>
            </w:r>
            <w:r w:rsidR="00646214" w:rsidRPr="00C81C85">
              <w:rPr>
                <w:rFonts w:ascii="Times New Roman" w:hAnsi="Times New Roman" w:cs="Times New Roman"/>
                <w:b/>
              </w:rPr>
              <w:t xml:space="preserve"> Due</w:t>
            </w:r>
          </w:p>
        </w:tc>
      </w:tr>
      <w:tr w:rsidR="00F962C5" w:rsidRPr="00C81C85" w:rsidTr="00C81C85">
        <w:tc>
          <w:tcPr>
            <w:tcW w:w="680" w:type="dxa"/>
          </w:tcPr>
          <w:p w:rsidR="00F962C5" w:rsidRPr="00C81C85" w:rsidRDefault="00191FE0" w:rsidP="00191FE0">
            <w:pPr>
              <w:pStyle w:val="NoSpacing"/>
              <w:rPr>
                <w:rFonts w:ascii="Times New Roman" w:hAnsi="Times New Roman" w:cs="Times New Roman"/>
              </w:rPr>
            </w:pPr>
            <w:r w:rsidRPr="00C81C85">
              <w:rPr>
                <w:rFonts w:ascii="Times New Roman" w:hAnsi="Times New Roman" w:cs="Times New Roman"/>
              </w:rPr>
              <w:t>May 25</w:t>
            </w:r>
          </w:p>
        </w:tc>
        <w:tc>
          <w:tcPr>
            <w:tcW w:w="4558" w:type="dxa"/>
          </w:tcPr>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Module 1: Introduction</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xml:space="preserve">-- Relationship between computers and programs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xml:space="preserve">-- Data types, variables, expressions, and statements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Using the Python interpreter</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Control Structures: loops and decision</w:t>
            </w:r>
          </w:p>
          <w:p w:rsidR="00F962C5"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Numerical computing</w:t>
            </w:r>
          </w:p>
        </w:tc>
        <w:tc>
          <w:tcPr>
            <w:tcW w:w="2520" w:type="dxa"/>
          </w:tcPr>
          <w:p w:rsidR="00F962C5" w:rsidRPr="00C81C85" w:rsidRDefault="003711F5" w:rsidP="00646214">
            <w:pPr>
              <w:pStyle w:val="NoSpacing"/>
              <w:rPr>
                <w:rFonts w:ascii="Times New Roman" w:hAnsi="Times New Roman" w:cs="Times New Roman"/>
              </w:rPr>
            </w:pPr>
            <w:proofErr w:type="spellStart"/>
            <w:r w:rsidRPr="00C81C85">
              <w:rPr>
                <w:rFonts w:ascii="Times New Roman" w:hAnsi="Times New Roman" w:cs="Times New Roman"/>
              </w:rPr>
              <w:t>Guttag</w:t>
            </w:r>
            <w:proofErr w:type="spellEnd"/>
            <w:r w:rsidRPr="00C81C85">
              <w:rPr>
                <w:rFonts w:ascii="Times New Roman" w:hAnsi="Times New Roman" w:cs="Times New Roman"/>
              </w:rPr>
              <w:t xml:space="preserve"> Chapters 1, 2</w:t>
            </w:r>
          </w:p>
        </w:tc>
        <w:tc>
          <w:tcPr>
            <w:tcW w:w="1818" w:type="dxa"/>
          </w:tcPr>
          <w:p w:rsidR="00F962C5" w:rsidRPr="00C81C85" w:rsidRDefault="00646214" w:rsidP="008D1CB4">
            <w:pPr>
              <w:pStyle w:val="NoSpacing"/>
              <w:rPr>
                <w:rFonts w:ascii="Times New Roman" w:hAnsi="Times New Roman" w:cs="Times New Roman"/>
              </w:rPr>
            </w:pPr>
            <w:r w:rsidRPr="00C81C85">
              <w:rPr>
                <w:rFonts w:ascii="Times New Roman" w:hAnsi="Times New Roman" w:cs="Times New Roman"/>
              </w:rPr>
              <w:t>n/a</w:t>
            </w:r>
          </w:p>
        </w:tc>
      </w:tr>
      <w:tr w:rsidR="00F962C5" w:rsidRPr="00C81C85" w:rsidTr="00C81C85">
        <w:tc>
          <w:tcPr>
            <w:tcW w:w="680" w:type="dxa"/>
          </w:tcPr>
          <w:p w:rsidR="00F962C5" w:rsidRPr="00C81C85" w:rsidRDefault="00191FE0" w:rsidP="00191FE0">
            <w:pPr>
              <w:pStyle w:val="NoSpacing"/>
              <w:rPr>
                <w:rFonts w:ascii="Times New Roman" w:hAnsi="Times New Roman" w:cs="Times New Roman"/>
              </w:rPr>
            </w:pPr>
            <w:r w:rsidRPr="00C81C85">
              <w:rPr>
                <w:rFonts w:ascii="Times New Roman" w:hAnsi="Times New Roman" w:cs="Times New Roman"/>
              </w:rPr>
              <w:t>June 1</w:t>
            </w:r>
          </w:p>
        </w:tc>
        <w:tc>
          <w:tcPr>
            <w:tcW w:w="4558" w:type="dxa"/>
          </w:tcPr>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Module 2: Modularization and Files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Defining functions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Modules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Packages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Standard modules</w:t>
            </w:r>
          </w:p>
          <w:p w:rsidR="00F962C5"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Reading and writing files</w:t>
            </w:r>
          </w:p>
        </w:tc>
        <w:tc>
          <w:tcPr>
            <w:tcW w:w="2520" w:type="dxa"/>
          </w:tcPr>
          <w:p w:rsidR="00F962C5" w:rsidRPr="00C81C85" w:rsidRDefault="003711F5" w:rsidP="003711F5">
            <w:pPr>
              <w:pStyle w:val="NoSpacing"/>
              <w:rPr>
                <w:rFonts w:ascii="Times New Roman" w:hAnsi="Times New Roman" w:cs="Times New Roman"/>
              </w:rPr>
            </w:pPr>
            <w:proofErr w:type="spellStart"/>
            <w:r w:rsidRPr="00C81C85">
              <w:rPr>
                <w:rFonts w:ascii="Times New Roman" w:hAnsi="Times New Roman" w:cs="Times New Roman"/>
              </w:rPr>
              <w:t>Guttag</w:t>
            </w:r>
            <w:proofErr w:type="spellEnd"/>
            <w:r w:rsidRPr="00C81C85">
              <w:rPr>
                <w:rFonts w:ascii="Times New Roman" w:hAnsi="Times New Roman" w:cs="Times New Roman"/>
              </w:rPr>
              <w:t xml:space="preserve"> </w:t>
            </w:r>
            <w:r w:rsidR="00191FE0" w:rsidRPr="00C81C85">
              <w:rPr>
                <w:rFonts w:ascii="Times New Roman" w:hAnsi="Times New Roman" w:cs="Times New Roman"/>
              </w:rPr>
              <w:t xml:space="preserve">Chapter </w:t>
            </w:r>
            <w:r w:rsidRPr="00C81C85">
              <w:rPr>
                <w:rFonts w:ascii="Times New Roman" w:hAnsi="Times New Roman" w:cs="Times New Roman"/>
              </w:rPr>
              <w:t>3, 4</w:t>
            </w:r>
          </w:p>
        </w:tc>
        <w:tc>
          <w:tcPr>
            <w:tcW w:w="1818" w:type="dxa"/>
          </w:tcPr>
          <w:p w:rsidR="00F962C5" w:rsidRPr="00C81C85" w:rsidRDefault="003711F5" w:rsidP="008D1CB4">
            <w:pPr>
              <w:pStyle w:val="NoSpacing"/>
              <w:rPr>
                <w:rFonts w:ascii="Times New Roman" w:hAnsi="Times New Roman" w:cs="Times New Roman"/>
              </w:rPr>
            </w:pPr>
            <w:r w:rsidRPr="00C81C85">
              <w:rPr>
                <w:rFonts w:ascii="Times New Roman" w:hAnsi="Times New Roman" w:cs="Times New Roman"/>
              </w:rPr>
              <w:t>A first set of Python programs</w:t>
            </w:r>
          </w:p>
        </w:tc>
      </w:tr>
      <w:tr w:rsidR="00191FE0" w:rsidRPr="00C81C85" w:rsidTr="00C81C85">
        <w:tc>
          <w:tcPr>
            <w:tcW w:w="680" w:type="dxa"/>
          </w:tcPr>
          <w:p w:rsidR="00191FE0" w:rsidRPr="00C81C85" w:rsidRDefault="00191FE0" w:rsidP="00191FE0">
            <w:pPr>
              <w:pStyle w:val="NoSpacing"/>
              <w:rPr>
                <w:rFonts w:ascii="Times New Roman" w:hAnsi="Times New Roman" w:cs="Times New Roman"/>
              </w:rPr>
            </w:pPr>
            <w:r w:rsidRPr="00C81C85">
              <w:rPr>
                <w:rFonts w:ascii="Times New Roman" w:hAnsi="Times New Roman" w:cs="Times New Roman"/>
              </w:rPr>
              <w:t>June 8</w:t>
            </w:r>
          </w:p>
        </w:tc>
        <w:tc>
          <w:tcPr>
            <w:tcW w:w="4558" w:type="dxa"/>
          </w:tcPr>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Module 3: Classes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Functions and their arguments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xml:space="preserve">-- Defining Classes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xml:space="preserve">-- Object Oriented Programming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Inheritance and Polymorphism</w:t>
            </w:r>
          </w:p>
        </w:tc>
        <w:tc>
          <w:tcPr>
            <w:tcW w:w="2520" w:type="dxa"/>
          </w:tcPr>
          <w:p w:rsidR="00191FE0" w:rsidRPr="00C81C85" w:rsidRDefault="00191FE0" w:rsidP="00191FE0">
            <w:pPr>
              <w:pStyle w:val="NoSpacing"/>
              <w:rPr>
                <w:rFonts w:ascii="Times New Roman" w:hAnsi="Times New Roman" w:cs="Times New Roman"/>
              </w:rPr>
            </w:pPr>
            <w:proofErr w:type="spellStart"/>
            <w:r w:rsidRPr="00C81C85">
              <w:rPr>
                <w:rFonts w:ascii="Times New Roman" w:hAnsi="Times New Roman" w:cs="Times New Roman"/>
              </w:rPr>
              <w:t>Zelle</w:t>
            </w:r>
            <w:proofErr w:type="spellEnd"/>
            <w:r w:rsidRPr="00C81C85">
              <w:rPr>
                <w:rFonts w:ascii="Times New Roman" w:hAnsi="Times New Roman" w:cs="Times New Roman"/>
              </w:rPr>
              <w:t xml:space="preserve"> Chapter 4</w:t>
            </w:r>
          </w:p>
          <w:p w:rsidR="003711F5" w:rsidRPr="00C81C85" w:rsidRDefault="003711F5" w:rsidP="00191FE0">
            <w:pPr>
              <w:pStyle w:val="NoSpacing"/>
              <w:rPr>
                <w:rFonts w:ascii="Times New Roman" w:hAnsi="Times New Roman" w:cs="Times New Roman"/>
              </w:rPr>
            </w:pPr>
            <w:proofErr w:type="spellStart"/>
            <w:r w:rsidRPr="00C81C85">
              <w:rPr>
                <w:rFonts w:ascii="Times New Roman" w:hAnsi="Times New Roman" w:cs="Times New Roman"/>
              </w:rPr>
              <w:t>Guttag</w:t>
            </w:r>
            <w:proofErr w:type="spellEnd"/>
            <w:r w:rsidRPr="00C81C85">
              <w:rPr>
                <w:rFonts w:ascii="Times New Roman" w:hAnsi="Times New Roman" w:cs="Times New Roman"/>
              </w:rPr>
              <w:t xml:space="preserve"> Chapter 7</w:t>
            </w:r>
          </w:p>
        </w:tc>
        <w:tc>
          <w:tcPr>
            <w:tcW w:w="1818" w:type="dxa"/>
          </w:tcPr>
          <w:p w:rsidR="00191FE0" w:rsidRPr="00C81C85" w:rsidRDefault="003711F5" w:rsidP="008D1CB4">
            <w:pPr>
              <w:pStyle w:val="NoSpacing"/>
              <w:rPr>
                <w:rFonts w:ascii="Times New Roman" w:hAnsi="Times New Roman" w:cs="Times New Roman"/>
              </w:rPr>
            </w:pPr>
            <w:r w:rsidRPr="00C81C85">
              <w:rPr>
                <w:rFonts w:ascii="Times New Roman" w:hAnsi="Times New Roman" w:cs="Times New Roman"/>
              </w:rPr>
              <w:t>Organizing an educational game implementation</w:t>
            </w:r>
          </w:p>
        </w:tc>
      </w:tr>
      <w:tr w:rsidR="00191FE0" w:rsidRPr="00C81C85" w:rsidTr="00C81C85">
        <w:tc>
          <w:tcPr>
            <w:tcW w:w="680" w:type="dxa"/>
          </w:tcPr>
          <w:p w:rsidR="00191FE0" w:rsidRPr="00C81C85" w:rsidRDefault="00191FE0" w:rsidP="008D1CB4">
            <w:pPr>
              <w:pStyle w:val="NoSpacing"/>
              <w:rPr>
                <w:rFonts w:ascii="Times New Roman" w:hAnsi="Times New Roman" w:cs="Times New Roman"/>
              </w:rPr>
            </w:pPr>
            <w:r w:rsidRPr="00C81C85">
              <w:rPr>
                <w:rFonts w:ascii="Times New Roman" w:hAnsi="Times New Roman" w:cs="Times New Roman"/>
              </w:rPr>
              <w:t>June 15</w:t>
            </w:r>
          </w:p>
        </w:tc>
        <w:tc>
          <w:tcPr>
            <w:tcW w:w="4558" w:type="dxa"/>
          </w:tcPr>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Module 4: Exceptions and User Interfaces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Error processing</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xml:space="preserve">-- Exception Raising and Handling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xml:space="preserve">-- Graphics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Coordinates and color</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Data Structures (Arrays, Lists, Maps, and Iterators)</w:t>
            </w:r>
          </w:p>
        </w:tc>
        <w:tc>
          <w:tcPr>
            <w:tcW w:w="2520" w:type="dxa"/>
          </w:tcPr>
          <w:p w:rsidR="00191FE0" w:rsidRPr="00C81C85" w:rsidRDefault="00191FE0" w:rsidP="008D1CB4">
            <w:pPr>
              <w:pStyle w:val="NoSpacing"/>
              <w:rPr>
                <w:rFonts w:ascii="Times New Roman" w:hAnsi="Times New Roman" w:cs="Times New Roman"/>
              </w:rPr>
            </w:pPr>
            <w:proofErr w:type="spellStart"/>
            <w:r w:rsidRPr="00C81C85">
              <w:rPr>
                <w:rFonts w:ascii="Times New Roman" w:hAnsi="Times New Roman" w:cs="Times New Roman"/>
              </w:rPr>
              <w:t>Zelle</w:t>
            </w:r>
            <w:proofErr w:type="spellEnd"/>
            <w:r w:rsidRPr="00C81C85">
              <w:rPr>
                <w:rFonts w:ascii="Times New Roman" w:hAnsi="Times New Roman" w:cs="Times New Roman"/>
              </w:rPr>
              <w:t xml:space="preserve"> Chapters 1, 2, 3</w:t>
            </w:r>
          </w:p>
          <w:p w:rsidR="003711F5" w:rsidRPr="00C81C85" w:rsidRDefault="003711F5" w:rsidP="003711F5">
            <w:pPr>
              <w:pStyle w:val="NoSpacing"/>
              <w:rPr>
                <w:rFonts w:ascii="Times New Roman" w:hAnsi="Times New Roman" w:cs="Times New Roman"/>
              </w:rPr>
            </w:pPr>
            <w:proofErr w:type="spellStart"/>
            <w:r w:rsidRPr="00C81C85">
              <w:rPr>
                <w:rFonts w:ascii="Times New Roman" w:hAnsi="Times New Roman" w:cs="Times New Roman"/>
              </w:rPr>
              <w:t>Guttag</w:t>
            </w:r>
            <w:proofErr w:type="spellEnd"/>
            <w:r w:rsidRPr="00C81C85">
              <w:rPr>
                <w:rFonts w:ascii="Times New Roman" w:hAnsi="Times New Roman" w:cs="Times New Roman"/>
              </w:rPr>
              <w:t xml:space="preserve"> Chapter 5</w:t>
            </w:r>
          </w:p>
        </w:tc>
        <w:tc>
          <w:tcPr>
            <w:tcW w:w="1818" w:type="dxa"/>
          </w:tcPr>
          <w:p w:rsidR="00191FE0" w:rsidRPr="00C81C85" w:rsidRDefault="00C81C85" w:rsidP="008D1CB4">
            <w:pPr>
              <w:pStyle w:val="NoSpacing"/>
              <w:rPr>
                <w:rFonts w:ascii="Times New Roman" w:hAnsi="Times New Roman" w:cs="Times New Roman"/>
              </w:rPr>
            </w:pPr>
            <w:r w:rsidRPr="00C81C85">
              <w:rPr>
                <w:rFonts w:ascii="Times New Roman" w:hAnsi="Times New Roman" w:cs="Times New Roman"/>
              </w:rPr>
              <w:t>User Interfaces for an educational game</w:t>
            </w:r>
          </w:p>
        </w:tc>
      </w:tr>
      <w:tr w:rsidR="00191FE0" w:rsidRPr="00C81C85" w:rsidTr="00C81C85">
        <w:tc>
          <w:tcPr>
            <w:tcW w:w="680" w:type="dxa"/>
          </w:tcPr>
          <w:p w:rsidR="00191FE0" w:rsidRPr="00C81C85" w:rsidRDefault="00191FE0" w:rsidP="00191FE0">
            <w:pPr>
              <w:pStyle w:val="NoSpacing"/>
              <w:rPr>
                <w:rFonts w:ascii="Times New Roman" w:hAnsi="Times New Roman" w:cs="Times New Roman"/>
              </w:rPr>
            </w:pPr>
            <w:r w:rsidRPr="00C81C85">
              <w:rPr>
                <w:rFonts w:ascii="Times New Roman" w:hAnsi="Times New Roman" w:cs="Times New Roman"/>
              </w:rPr>
              <w:t>June 22</w:t>
            </w:r>
          </w:p>
        </w:tc>
        <w:tc>
          <w:tcPr>
            <w:tcW w:w="4558" w:type="dxa"/>
          </w:tcPr>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Module 5: Data Structures and Databases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Sets, dictionaries, and hashing</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Linked Lists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Stacks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Queues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Database access</w:t>
            </w:r>
          </w:p>
        </w:tc>
        <w:tc>
          <w:tcPr>
            <w:tcW w:w="2520" w:type="dxa"/>
          </w:tcPr>
          <w:p w:rsidR="00191FE0" w:rsidRPr="00C81C85" w:rsidRDefault="003711F5" w:rsidP="008D1CB4">
            <w:pPr>
              <w:pStyle w:val="NoSpacing"/>
              <w:rPr>
                <w:rFonts w:ascii="Times New Roman" w:hAnsi="Times New Roman" w:cs="Times New Roman"/>
              </w:rPr>
            </w:pPr>
            <w:proofErr w:type="spellStart"/>
            <w:r w:rsidRPr="00C81C85">
              <w:rPr>
                <w:rFonts w:ascii="Times New Roman" w:hAnsi="Times New Roman" w:cs="Times New Roman"/>
              </w:rPr>
              <w:t>Guttag</w:t>
            </w:r>
            <w:proofErr w:type="spellEnd"/>
            <w:r w:rsidRPr="00C81C85">
              <w:rPr>
                <w:rFonts w:ascii="Times New Roman" w:hAnsi="Times New Roman" w:cs="Times New Roman"/>
              </w:rPr>
              <w:t xml:space="preserve"> Chapter 10</w:t>
            </w:r>
          </w:p>
        </w:tc>
        <w:tc>
          <w:tcPr>
            <w:tcW w:w="1818" w:type="dxa"/>
          </w:tcPr>
          <w:p w:rsidR="00191FE0" w:rsidRPr="00C81C85" w:rsidRDefault="00C81C85" w:rsidP="008D1CB4">
            <w:pPr>
              <w:pStyle w:val="NoSpacing"/>
              <w:rPr>
                <w:rFonts w:ascii="Times New Roman" w:hAnsi="Times New Roman" w:cs="Times New Roman"/>
              </w:rPr>
            </w:pPr>
            <w:r w:rsidRPr="00C81C85">
              <w:rPr>
                <w:rFonts w:ascii="Times New Roman" w:hAnsi="Times New Roman" w:cs="Times New Roman"/>
              </w:rPr>
              <w:t>Practice exercises for data structures and algorithms</w:t>
            </w:r>
          </w:p>
        </w:tc>
      </w:tr>
      <w:tr w:rsidR="00191FE0" w:rsidRPr="00C81C85" w:rsidTr="00C81C85">
        <w:tc>
          <w:tcPr>
            <w:tcW w:w="680" w:type="dxa"/>
          </w:tcPr>
          <w:p w:rsidR="00191FE0" w:rsidRPr="00C81C85" w:rsidRDefault="00191FE0" w:rsidP="00191FE0">
            <w:pPr>
              <w:pStyle w:val="NoSpacing"/>
              <w:rPr>
                <w:rFonts w:ascii="Times New Roman" w:hAnsi="Times New Roman" w:cs="Times New Roman"/>
              </w:rPr>
            </w:pPr>
            <w:r w:rsidRPr="00C81C85">
              <w:rPr>
                <w:rFonts w:ascii="Times New Roman" w:hAnsi="Times New Roman" w:cs="Times New Roman"/>
              </w:rPr>
              <w:t>June 29</w:t>
            </w:r>
          </w:p>
        </w:tc>
        <w:tc>
          <w:tcPr>
            <w:tcW w:w="4558" w:type="dxa"/>
          </w:tcPr>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Module 6: Multithreading and Web Access</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xml:space="preserve">-- Multithreading and synchronization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lastRenderedPageBreak/>
              <w:t xml:space="preserve">-- Networking </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Internet computing</w:t>
            </w:r>
          </w:p>
          <w:p w:rsidR="00191FE0" w:rsidRPr="00C81C85" w:rsidRDefault="00191FE0" w:rsidP="00191FE0">
            <w:pPr>
              <w:rPr>
                <w:rFonts w:ascii="Times New Roman" w:hAnsi="Times New Roman" w:cs="Times New Roman"/>
                <w:sz w:val="24"/>
                <w:szCs w:val="24"/>
              </w:rPr>
            </w:pPr>
            <w:r w:rsidRPr="00C81C85">
              <w:rPr>
                <w:rFonts w:ascii="Times New Roman" w:hAnsi="Times New Roman" w:cs="Times New Roman"/>
                <w:sz w:val="24"/>
                <w:szCs w:val="24"/>
              </w:rPr>
              <w:t>-- Web Access</w:t>
            </w:r>
          </w:p>
        </w:tc>
        <w:tc>
          <w:tcPr>
            <w:tcW w:w="2520" w:type="dxa"/>
          </w:tcPr>
          <w:p w:rsidR="00191FE0" w:rsidRPr="00C81C85" w:rsidRDefault="00C81C85" w:rsidP="008D1CB4">
            <w:pPr>
              <w:pStyle w:val="NoSpacing"/>
              <w:rPr>
                <w:rFonts w:ascii="Times New Roman" w:hAnsi="Times New Roman" w:cs="Times New Roman"/>
              </w:rPr>
            </w:pPr>
            <w:r w:rsidRPr="00C81C85">
              <w:rPr>
                <w:rFonts w:ascii="Times New Roman" w:hAnsi="Times New Roman" w:cs="Times New Roman"/>
              </w:rPr>
              <w:lastRenderedPageBreak/>
              <w:t>https://docs.python.org/2/tutorial/stdlib2.html#</w:t>
            </w:r>
            <w:r w:rsidRPr="00C81C85">
              <w:rPr>
                <w:rFonts w:ascii="Times New Roman" w:hAnsi="Times New Roman" w:cs="Times New Roman"/>
              </w:rPr>
              <w:lastRenderedPageBreak/>
              <w:t>multi-threading</w:t>
            </w:r>
          </w:p>
        </w:tc>
        <w:tc>
          <w:tcPr>
            <w:tcW w:w="1818" w:type="dxa"/>
          </w:tcPr>
          <w:p w:rsidR="00191FE0" w:rsidRPr="00C81C85" w:rsidRDefault="00C81C85" w:rsidP="008D1CB4">
            <w:pPr>
              <w:pStyle w:val="NoSpacing"/>
              <w:rPr>
                <w:rFonts w:ascii="Times New Roman" w:hAnsi="Times New Roman" w:cs="Times New Roman"/>
              </w:rPr>
            </w:pPr>
            <w:r w:rsidRPr="00C81C85">
              <w:rPr>
                <w:rFonts w:ascii="Times New Roman" w:hAnsi="Times New Roman" w:cs="Times New Roman"/>
              </w:rPr>
              <w:lastRenderedPageBreak/>
              <w:t>Sprite implementation</w:t>
            </w:r>
          </w:p>
        </w:tc>
      </w:tr>
      <w:tr w:rsidR="00191FE0" w:rsidRPr="00C81C85" w:rsidTr="00C81C85">
        <w:tc>
          <w:tcPr>
            <w:tcW w:w="680" w:type="dxa"/>
          </w:tcPr>
          <w:p w:rsidR="00191FE0" w:rsidRPr="00C81C85" w:rsidRDefault="00191FE0" w:rsidP="008D1CB4">
            <w:pPr>
              <w:pStyle w:val="NoSpacing"/>
              <w:rPr>
                <w:rFonts w:ascii="Times New Roman" w:hAnsi="Times New Roman" w:cs="Times New Roman"/>
              </w:rPr>
            </w:pPr>
            <w:r w:rsidRPr="00C81C85">
              <w:rPr>
                <w:rFonts w:ascii="Times New Roman" w:hAnsi="Times New Roman" w:cs="Times New Roman"/>
              </w:rPr>
              <w:lastRenderedPageBreak/>
              <w:t>July 6</w:t>
            </w:r>
          </w:p>
        </w:tc>
        <w:tc>
          <w:tcPr>
            <w:tcW w:w="4558" w:type="dxa"/>
          </w:tcPr>
          <w:p w:rsidR="00191FE0" w:rsidRPr="00C81C85" w:rsidRDefault="00191FE0" w:rsidP="008D1CB4">
            <w:pPr>
              <w:pStyle w:val="NoSpacing"/>
              <w:rPr>
                <w:rFonts w:ascii="Times New Roman" w:hAnsi="Times New Roman" w:cs="Times New Roman"/>
              </w:rPr>
            </w:pPr>
          </w:p>
        </w:tc>
        <w:tc>
          <w:tcPr>
            <w:tcW w:w="2520" w:type="dxa"/>
          </w:tcPr>
          <w:p w:rsidR="00191FE0" w:rsidRPr="00C81C85" w:rsidRDefault="00191FE0" w:rsidP="008D1CB4">
            <w:pPr>
              <w:pStyle w:val="NoSpacing"/>
              <w:rPr>
                <w:rFonts w:ascii="Times New Roman" w:hAnsi="Times New Roman" w:cs="Times New Roman"/>
              </w:rPr>
            </w:pPr>
          </w:p>
        </w:tc>
        <w:tc>
          <w:tcPr>
            <w:tcW w:w="1818" w:type="dxa"/>
          </w:tcPr>
          <w:p w:rsidR="00191FE0" w:rsidRPr="00C81C85" w:rsidRDefault="00C81C85" w:rsidP="008D1CB4">
            <w:pPr>
              <w:pStyle w:val="NoSpacing"/>
              <w:rPr>
                <w:rFonts w:ascii="Times New Roman" w:hAnsi="Times New Roman" w:cs="Times New Roman"/>
              </w:rPr>
            </w:pPr>
            <w:r w:rsidRPr="00C81C85">
              <w:rPr>
                <w:rFonts w:ascii="Times New Roman" w:hAnsi="Times New Roman" w:cs="Times New Roman"/>
              </w:rPr>
              <w:t>Final</w:t>
            </w:r>
          </w:p>
        </w:tc>
      </w:tr>
    </w:tbl>
    <w:p w:rsidR="00FB3D9A" w:rsidRPr="00C81C85" w:rsidRDefault="00FB3D9A" w:rsidP="008D1CB4">
      <w:pPr>
        <w:pStyle w:val="NoSpacing"/>
        <w:rPr>
          <w:rFonts w:ascii="Times New Roman" w:hAnsi="Times New Roman" w:cs="Times New Roman"/>
          <w:b/>
        </w:rPr>
      </w:pPr>
    </w:p>
    <w:sectPr w:rsidR="00FB3D9A" w:rsidRPr="00C81C85" w:rsidSect="009372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1B" w:rsidRDefault="002C3D1B" w:rsidP="008D1CB4">
      <w:pPr>
        <w:spacing w:after="0" w:line="240" w:lineRule="auto"/>
      </w:pPr>
      <w:r>
        <w:separator/>
      </w:r>
    </w:p>
  </w:endnote>
  <w:endnote w:type="continuationSeparator" w:id="0">
    <w:p w:rsidR="002C3D1B" w:rsidRDefault="002C3D1B" w:rsidP="008D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1B" w:rsidRDefault="002C3D1B" w:rsidP="008D1CB4">
      <w:pPr>
        <w:spacing w:after="0" w:line="240" w:lineRule="auto"/>
      </w:pPr>
      <w:r>
        <w:separator/>
      </w:r>
    </w:p>
  </w:footnote>
  <w:footnote w:type="continuationSeparator" w:id="0">
    <w:p w:rsidR="002C3D1B" w:rsidRDefault="002C3D1B" w:rsidP="008D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A1" w:rsidRPr="00023383" w:rsidRDefault="001A7EA1" w:rsidP="008D1CB4">
    <w:pPr>
      <w:pStyle w:val="Small"/>
      <w:rPr>
        <w:sz w:val="28"/>
      </w:rPr>
    </w:pPr>
    <w:r w:rsidRPr="00023383">
      <w:rPr>
        <w:b/>
        <w:noProof/>
        <w:sz w:val="28"/>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193040</wp:posOffset>
          </wp:positionV>
          <wp:extent cx="1014730" cy="450850"/>
          <wp:effectExtent l="19050" t="0" r="0" b="0"/>
          <wp:wrapSquare wrapText="bothSides"/>
          <wp:docPr id="2" name="Picture 1"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univ_cmyk"/>
                  <pic:cNvPicPr>
                    <a:picLocks noChangeAspect="1" noChangeArrowheads="1"/>
                  </pic:cNvPicPr>
                </pic:nvPicPr>
                <pic:blipFill>
                  <a:blip r:embed="rId1"/>
                  <a:srcRect/>
                  <a:stretch>
                    <a:fillRect/>
                  </a:stretch>
                </pic:blipFill>
                <pic:spPr bwMode="auto">
                  <a:xfrm>
                    <a:off x="0" y="0"/>
                    <a:ext cx="1014730" cy="450850"/>
                  </a:xfrm>
                  <a:prstGeom prst="rect">
                    <a:avLst/>
                  </a:prstGeom>
                  <a:noFill/>
                  <a:ln w="9525">
                    <a:noFill/>
                    <a:miter lim="800000"/>
                    <a:headEnd/>
                    <a:tailEnd/>
                  </a:ln>
                </pic:spPr>
              </pic:pic>
            </a:graphicData>
          </a:graphic>
        </wp:anchor>
      </w:drawing>
    </w:r>
    <w:r w:rsidRPr="00023383">
      <w:rPr>
        <w:b/>
        <w:sz w:val="28"/>
      </w:rPr>
      <w:t>Boston University</w:t>
    </w:r>
    <w:r w:rsidRPr="00023383">
      <w:rPr>
        <w:sz w:val="28"/>
      </w:rPr>
      <w:t xml:space="preserve"> Metropolitan College</w:t>
    </w:r>
  </w:p>
  <w:p w:rsidR="001A7EA1" w:rsidRDefault="001A7EA1" w:rsidP="008D1CB4">
    <w:pPr>
      <w:pStyle w:val="Small"/>
      <w:ind w:right="-540"/>
    </w:pPr>
    <w:r>
      <w:br/>
    </w:r>
  </w:p>
  <w:p w:rsidR="001A7EA1" w:rsidRDefault="001A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A5B9E"/>
    <w:multiLevelType w:val="hybridMultilevel"/>
    <w:tmpl w:val="AD6A6ACA"/>
    <w:lvl w:ilvl="0" w:tplc="0EE25C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B1596"/>
    <w:multiLevelType w:val="hybridMultilevel"/>
    <w:tmpl w:val="F022D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8E"/>
    <w:rsid w:val="000D410D"/>
    <w:rsid w:val="000D5DE5"/>
    <w:rsid w:val="00191FE0"/>
    <w:rsid w:val="001A7EA1"/>
    <w:rsid w:val="00264C12"/>
    <w:rsid w:val="00293F8C"/>
    <w:rsid w:val="002A67C3"/>
    <w:rsid w:val="002C3D1B"/>
    <w:rsid w:val="0035138E"/>
    <w:rsid w:val="003711F5"/>
    <w:rsid w:val="00387632"/>
    <w:rsid w:val="004B60A1"/>
    <w:rsid w:val="00534992"/>
    <w:rsid w:val="00646214"/>
    <w:rsid w:val="006662F7"/>
    <w:rsid w:val="00707256"/>
    <w:rsid w:val="007504B4"/>
    <w:rsid w:val="007A398B"/>
    <w:rsid w:val="008965B3"/>
    <w:rsid w:val="008D1CB4"/>
    <w:rsid w:val="008F5082"/>
    <w:rsid w:val="00937290"/>
    <w:rsid w:val="009B5C87"/>
    <w:rsid w:val="00A16E8D"/>
    <w:rsid w:val="00BA0712"/>
    <w:rsid w:val="00C5497A"/>
    <w:rsid w:val="00C81C85"/>
    <w:rsid w:val="00C95781"/>
    <w:rsid w:val="00CD18C1"/>
    <w:rsid w:val="00D47E71"/>
    <w:rsid w:val="00D671A1"/>
    <w:rsid w:val="00DE2568"/>
    <w:rsid w:val="00F23ACB"/>
    <w:rsid w:val="00F962C5"/>
    <w:rsid w:val="00FA68A3"/>
    <w:rsid w:val="00FB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049D1-DF71-411A-A34E-1AA25DC6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E0"/>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8D1C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B4"/>
    <w:pPr>
      <w:tabs>
        <w:tab w:val="center" w:pos="4680"/>
        <w:tab w:val="right" w:pos="9360"/>
      </w:tabs>
      <w:spacing w:after="0" w:line="240" w:lineRule="auto"/>
    </w:pPr>
    <w:rPr>
      <w:rFonts w:ascii="Arial" w:hAnsi="Arial" w:cstheme="majorBidi"/>
      <w:sz w:val="24"/>
      <w:szCs w:val="24"/>
    </w:rPr>
  </w:style>
  <w:style w:type="character" w:customStyle="1" w:styleId="HeaderChar">
    <w:name w:val="Header Char"/>
    <w:basedOn w:val="DefaultParagraphFont"/>
    <w:link w:val="Header"/>
    <w:uiPriority w:val="99"/>
    <w:semiHidden/>
    <w:rsid w:val="008D1CB4"/>
  </w:style>
  <w:style w:type="paragraph" w:styleId="Footer">
    <w:name w:val="footer"/>
    <w:basedOn w:val="Normal"/>
    <w:link w:val="FooterChar"/>
    <w:uiPriority w:val="99"/>
    <w:semiHidden/>
    <w:unhideWhenUsed/>
    <w:rsid w:val="008D1CB4"/>
    <w:pPr>
      <w:tabs>
        <w:tab w:val="center" w:pos="4680"/>
        <w:tab w:val="right" w:pos="9360"/>
      </w:tabs>
      <w:spacing w:after="0" w:line="240" w:lineRule="auto"/>
    </w:pPr>
    <w:rPr>
      <w:rFonts w:ascii="Arial" w:hAnsi="Arial" w:cstheme="majorBidi"/>
      <w:sz w:val="24"/>
      <w:szCs w:val="24"/>
    </w:rPr>
  </w:style>
  <w:style w:type="character" w:customStyle="1" w:styleId="FooterChar">
    <w:name w:val="Footer Char"/>
    <w:basedOn w:val="DefaultParagraphFont"/>
    <w:link w:val="Footer"/>
    <w:uiPriority w:val="99"/>
    <w:semiHidden/>
    <w:rsid w:val="008D1CB4"/>
  </w:style>
  <w:style w:type="paragraph" w:styleId="NoSpacing">
    <w:name w:val="No Spacing"/>
    <w:uiPriority w:val="1"/>
    <w:qFormat/>
    <w:rsid w:val="008D1CB4"/>
    <w:pPr>
      <w:spacing w:after="0" w:line="240" w:lineRule="auto"/>
    </w:pPr>
  </w:style>
  <w:style w:type="paragraph" w:customStyle="1" w:styleId="Small">
    <w:name w:val="Small"/>
    <w:basedOn w:val="Heading2"/>
    <w:rsid w:val="008D1CB4"/>
    <w:pPr>
      <w:keepLines w:val="0"/>
      <w:spacing w:before="240" w:after="60" w:line="240" w:lineRule="auto"/>
    </w:pPr>
    <w:rPr>
      <w:rFonts w:ascii="Arial" w:eastAsia="Times New Roman" w:hAnsi="Arial" w:cs="Times New Roman"/>
      <w:b w:val="0"/>
      <w:bCs w:val="0"/>
      <w:color w:val="auto"/>
      <w:sz w:val="18"/>
      <w:szCs w:val="28"/>
    </w:rPr>
  </w:style>
  <w:style w:type="character" w:customStyle="1" w:styleId="Heading2Char">
    <w:name w:val="Heading 2 Char"/>
    <w:basedOn w:val="DefaultParagraphFont"/>
    <w:link w:val="Heading2"/>
    <w:uiPriority w:val="9"/>
    <w:semiHidden/>
    <w:rsid w:val="008D1CB4"/>
    <w:rPr>
      <w:rFonts w:asciiTheme="majorHAnsi" w:eastAsiaTheme="majorEastAsia" w:hAnsiTheme="majorHAnsi"/>
      <w:b/>
      <w:bCs/>
      <w:color w:val="4F81BD" w:themeColor="accent1"/>
      <w:sz w:val="26"/>
      <w:szCs w:val="26"/>
    </w:rPr>
  </w:style>
  <w:style w:type="character" w:styleId="Hyperlink">
    <w:name w:val="Hyperlink"/>
    <w:basedOn w:val="DefaultParagraphFont"/>
    <w:uiPriority w:val="99"/>
    <w:unhideWhenUsed/>
    <w:rsid w:val="008D1CB4"/>
    <w:rPr>
      <w:color w:val="0000FF" w:themeColor="hyperlink"/>
      <w:u w:val="single"/>
    </w:rPr>
  </w:style>
  <w:style w:type="table" w:styleId="TableGrid">
    <w:name w:val="Table Grid"/>
    <w:basedOn w:val="TableNormal"/>
    <w:uiPriority w:val="59"/>
    <w:rsid w:val="00F96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66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ython.org" TargetMode="External"/><Relationship Id="rId3" Type="http://schemas.openxmlformats.org/officeDocument/2006/relationships/settings" Target="settings.xml"/><Relationship Id="rId7" Type="http://schemas.openxmlformats.org/officeDocument/2006/relationships/hyperlink" Target="mailto:ebraude@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edu/met/metropolitan_college_people/student/resources/conduct/c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Downloads\Metropolitan-College-Syllabu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Metropolitan-College-Syllabus-Template</Template>
  <TotalTime>1</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dc:creator>
  <cp:lastModifiedBy>Richards, Kim</cp:lastModifiedBy>
  <cp:revision>2</cp:revision>
  <dcterms:created xsi:type="dcterms:W3CDTF">2015-01-28T17:43:00Z</dcterms:created>
  <dcterms:modified xsi:type="dcterms:W3CDTF">2015-01-28T17:43:00Z</dcterms:modified>
</cp:coreProperties>
</file>